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1ABF" w14:textId="5FC34476" w:rsidR="005244CC" w:rsidRDefault="00E80625">
      <w:pPr>
        <w:tabs>
          <w:tab w:val="center" w:pos="4968"/>
        </w:tabs>
        <w:rPr>
          <w:rFonts w:ascii="Arial" w:hAnsi="Arial"/>
          <w:sz w:val="18"/>
        </w:rPr>
      </w:pPr>
      <w:r>
        <w:rPr>
          <w:rFonts w:ascii="Arial" w:hAnsi="Arial"/>
          <w:sz w:val="18"/>
        </w:rPr>
        <w:fldChar w:fldCharType="begin"/>
      </w:r>
      <w:r>
        <w:instrText xml:space="preserve"> SEQ CHAPTER \h \r 1</w:instrText>
      </w:r>
      <w:r>
        <w:fldChar w:fldCharType="end"/>
      </w:r>
      <w:r>
        <w:rPr>
          <w:rFonts w:ascii="Arial" w:hAnsi="Arial"/>
          <w:sz w:val="18"/>
        </w:rPr>
        <w:tab/>
      </w:r>
      <w:r w:rsidR="00C825C3">
        <w:rPr>
          <w:rFonts w:ascii="Arial" w:hAnsi="Arial"/>
          <w:b/>
          <w:sz w:val="18"/>
        </w:rPr>
        <w:t>REAL ESTATE</w:t>
      </w:r>
      <w:r>
        <w:rPr>
          <w:rFonts w:ascii="Arial" w:hAnsi="Arial"/>
          <w:b/>
          <w:sz w:val="18"/>
        </w:rPr>
        <w:t xml:space="preserve"> PURCHASE AND SALE AGREEMENT</w:t>
      </w:r>
    </w:p>
    <w:p w14:paraId="0A141AC0" w14:textId="77777777" w:rsidR="005244CC" w:rsidRDefault="005244CC">
      <w:pPr>
        <w:rPr>
          <w:rFonts w:ascii="Arial" w:hAnsi="Arial"/>
          <w:sz w:val="18"/>
        </w:rPr>
      </w:pPr>
    </w:p>
    <w:p w14:paraId="0A141AC1" w14:textId="77777777" w:rsidR="005244CC" w:rsidRDefault="00E80625">
      <w:pPr>
        <w:rPr>
          <w:rFonts w:ascii="Arial" w:hAnsi="Arial"/>
          <w:sz w:val="18"/>
        </w:rPr>
      </w:pPr>
      <w:r>
        <w:rPr>
          <w:rFonts w:ascii="Arial" w:hAnsi="Arial"/>
          <w:sz w:val="18"/>
        </w:rPr>
        <w:tab/>
        <w:t>This REALTY PURCHASE AND SALE AGREEMENT (this “Agreement”), dated as of _________________, 20____, is entered into by and between:</w:t>
      </w:r>
    </w:p>
    <w:p w14:paraId="0A141AC2" w14:textId="77777777" w:rsidR="005244CC" w:rsidRDefault="00E80625">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p>
    <w:p w14:paraId="0A141AC3" w14:textId="77777777" w:rsidR="005244CC" w:rsidRDefault="00E80625">
      <w:pPr>
        <w:rPr>
          <w:rFonts w:ascii="Arial" w:hAnsi="Arial"/>
          <w:sz w:val="18"/>
        </w:rPr>
      </w:pPr>
      <w:r>
        <w:rPr>
          <w:rFonts w:ascii="Arial" w:hAnsi="Arial"/>
          <w:sz w:val="18"/>
        </w:rPr>
        <w:tab/>
        <w:t>NAME:</w:t>
      </w:r>
      <w:r>
        <w:rPr>
          <w:rFonts w:ascii="Arial" w:hAnsi="Arial"/>
          <w:sz w:val="18"/>
        </w:rPr>
        <w:tab/>
      </w:r>
      <w:r>
        <w:rPr>
          <w:rFonts w:ascii="Arial" w:hAnsi="Arial"/>
          <w:sz w:val="18"/>
        </w:rPr>
        <w:tab/>
        <w:t>__________________________________________________________________________</w:t>
      </w:r>
    </w:p>
    <w:p w14:paraId="0A141AC4" w14:textId="77777777" w:rsidR="005244CC" w:rsidRDefault="00E80625">
      <w:pPr>
        <w:rPr>
          <w:rFonts w:ascii="Arial" w:hAnsi="Arial"/>
          <w:sz w:val="18"/>
        </w:rPr>
      </w:pPr>
      <w:r>
        <w:rPr>
          <w:rFonts w:ascii="Arial" w:hAnsi="Arial"/>
          <w:sz w:val="18"/>
        </w:rPr>
        <w:tab/>
        <w:t>ADDRESS:</w:t>
      </w:r>
      <w:r>
        <w:rPr>
          <w:rFonts w:ascii="Arial" w:hAnsi="Arial"/>
          <w:sz w:val="18"/>
        </w:rPr>
        <w:tab/>
        <w:t>__________________________________________________________________________</w:t>
      </w:r>
    </w:p>
    <w:p w14:paraId="0A141AC5" w14:textId="77777777" w:rsidR="005244CC" w:rsidRDefault="00E80625">
      <w:pPr>
        <w:rPr>
          <w:rFonts w:ascii="Arial" w:hAnsi="Arial"/>
          <w:sz w:val="18"/>
        </w:rPr>
      </w:pPr>
      <w:r>
        <w:rPr>
          <w:rFonts w:ascii="Arial" w:hAnsi="Arial"/>
          <w:sz w:val="18"/>
        </w:rPr>
        <w:tab/>
      </w:r>
      <w:r>
        <w:rPr>
          <w:rFonts w:ascii="Arial" w:hAnsi="Arial"/>
          <w:sz w:val="18"/>
        </w:rPr>
        <w:tab/>
      </w:r>
      <w:r>
        <w:rPr>
          <w:rFonts w:ascii="Arial" w:hAnsi="Arial"/>
          <w:sz w:val="18"/>
        </w:rPr>
        <w:tab/>
        <w:t>__________________________________________________________________ (“Seller”).</w:t>
      </w:r>
    </w:p>
    <w:p w14:paraId="0A141AC6" w14:textId="77777777" w:rsidR="005244CC" w:rsidRDefault="00E80625">
      <w:pPr>
        <w:tabs>
          <w:tab w:val="center" w:pos="4968"/>
        </w:tabs>
        <w:rPr>
          <w:rFonts w:ascii="Arial" w:hAnsi="Arial"/>
          <w:sz w:val="18"/>
        </w:rPr>
      </w:pPr>
      <w:r>
        <w:rPr>
          <w:rFonts w:ascii="Arial" w:hAnsi="Arial"/>
          <w:sz w:val="18"/>
        </w:rPr>
        <w:tab/>
      </w:r>
      <w:r>
        <w:rPr>
          <w:rFonts w:ascii="Arial" w:hAnsi="Arial"/>
          <w:i/>
          <w:sz w:val="18"/>
        </w:rPr>
        <w:t>and</w:t>
      </w:r>
    </w:p>
    <w:p w14:paraId="0A141AC7" w14:textId="77777777" w:rsidR="005244CC" w:rsidRDefault="00E80625">
      <w:pPr>
        <w:rPr>
          <w:rFonts w:ascii="Arial" w:hAnsi="Arial"/>
          <w:sz w:val="18"/>
        </w:rPr>
      </w:pPr>
      <w:r>
        <w:rPr>
          <w:rFonts w:ascii="Arial" w:hAnsi="Arial"/>
          <w:sz w:val="18"/>
        </w:rPr>
        <w:tab/>
        <w:t>NAME:</w:t>
      </w:r>
      <w:r>
        <w:rPr>
          <w:rFonts w:ascii="Arial" w:hAnsi="Arial"/>
          <w:sz w:val="18"/>
        </w:rPr>
        <w:tab/>
      </w:r>
      <w:r>
        <w:rPr>
          <w:rFonts w:ascii="Arial" w:hAnsi="Arial"/>
          <w:sz w:val="18"/>
        </w:rPr>
        <w:tab/>
        <w:t>__________________________________________________________________________</w:t>
      </w:r>
    </w:p>
    <w:p w14:paraId="0A141AC8" w14:textId="77777777" w:rsidR="005244CC" w:rsidRDefault="00E80625">
      <w:pPr>
        <w:rPr>
          <w:rFonts w:ascii="Arial" w:hAnsi="Arial"/>
          <w:sz w:val="18"/>
        </w:rPr>
      </w:pPr>
      <w:r>
        <w:rPr>
          <w:rFonts w:ascii="Arial" w:hAnsi="Arial"/>
          <w:sz w:val="18"/>
        </w:rPr>
        <w:tab/>
        <w:t>ADDRESS:</w:t>
      </w:r>
      <w:r>
        <w:rPr>
          <w:rFonts w:ascii="Arial" w:hAnsi="Arial"/>
          <w:sz w:val="18"/>
        </w:rPr>
        <w:tab/>
        <w:t>__________________________________________________________________________</w:t>
      </w:r>
    </w:p>
    <w:p w14:paraId="0A141AC9" w14:textId="77777777" w:rsidR="005244CC" w:rsidRDefault="00E80625">
      <w:pPr>
        <w:rPr>
          <w:rFonts w:ascii="Arial" w:hAnsi="Arial"/>
          <w:sz w:val="18"/>
        </w:rPr>
      </w:pPr>
      <w:r>
        <w:rPr>
          <w:rFonts w:ascii="Arial" w:hAnsi="Arial"/>
          <w:sz w:val="18"/>
        </w:rPr>
        <w:tab/>
      </w:r>
      <w:r>
        <w:rPr>
          <w:rFonts w:ascii="Arial" w:hAnsi="Arial"/>
          <w:sz w:val="18"/>
        </w:rPr>
        <w:tab/>
      </w:r>
      <w:r>
        <w:rPr>
          <w:rFonts w:ascii="Arial" w:hAnsi="Arial"/>
          <w:sz w:val="18"/>
        </w:rPr>
        <w:tab/>
        <w:t>______________________________________________________________ (“Buyer”).</w:t>
      </w:r>
    </w:p>
    <w:p w14:paraId="0A141ACA" w14:textId="77777777" w:rsidR="005244CC" w:rsidRDefault="005244CC">
      <w:pPr>
        <w:rPr>
          <w:rFonts w:ascii="Arial" w:hAnsi="Arial"/>
          <w:sz w:val="18"/>
        </w:rPr>
      </w:pPr>
    </w:p>
    <w:p w14:paraId="0A141ACB" w14:textId="77777777" w:rsidR="005244CC" w:rsidRDefault="00E80625">
      <w:pPr>
        <w:rPr>
          <w:rFonts w:ascii="Arial" w:hAnsi="Arial"/>
          <w:sz w:val="18"/>
        </w:rPr>
      </w:pPr>
      <w:r>
        <w:rPr>
          <w:rFonts w:ascii="Arial" w:hAnsi="Arial"/>
          <w:sz w:val="18"/>
        </w:rPr>
        <w:tab/>
        <w:t>In consideration of the mutual promises and agreements hereinafter set forth, and for other good and valuable consideration, the receipt and adequacy of which are hereby acknowledged, the parties to this Agreement, intending to be legally bound, agree as follows:</w:t>
      </w:r>
    </w:p>
    <w:p w14:paraId="0A141ACC" w14:textId="77777777" w:rsidR="005244CC" w:rsidRDefault="005244CC">
      <w:pPr>
        <w:rPr>
          <w:rFonts w:ascii="Arial" w:hAnsi="Arial"/>
          <w:sz w:val="18"/>
        </w:rPr>
      </w:pPr>
    </w:p>
    <w:p w14:paraId="0A141ACD" w14:textId="13144262" w:rsidR="005244CC" w:rsidRDefault="00E80625">
      <w:pPr>
        <w:rPr>
          <w:rFonts w:ascii="Arial" w:hAnsi="Arial"/>
          <w:sz w:val="18"/>
        </w:rPr>
      </w:pPr>
      <w:r>
        <w:rPr>
          <w:rFonts w:ascii="Arial" w:hAnsi="Arial"/>
          <w:sz w:val="18"/>
        </w:rPr>
        <w:t>1.</w:t>
      </w:r>
      <w:r>
        <w:rPr>
          <w:rFonts w:ascii="Arial" w:hAnsi="Arial"/>
          <w:sz w:val="18"/>
        </w:rPr>
        <w:tab/>
      </w:r>
      <w:r>
        <w:rPr>
          <w:rFonts w:ascii="Arial" w:hAnsi="Arial"/>
          <w:b/>
          <w:sz w:val="18"/>
        </w:rPr>
        <w:t>Public Auction.</w:t>
      </w:r>
      <w:r>
        <w:rPr>
          <w:rFonts w:ascii="Arial" w:hAnsi="Arial"/>
          <w:sz w:val="18"/>
        </w:rPr>
        <w:t xml:space="preserve">  This Agreement provides for the sale and conveyance of real property offered at public auction (the “Auction”) on </w:t>
      </w:r>
      <w:r w:rsidR="00482874">
        <w:rPr>
          <w:rFonts w:ascii="Arial" w:hAnsi="Arial"/>
          <w:sz w:val="18"/>
        </w:rPr>
        <w:t xml:space="preserve">March 31, </w:t>
      </w:r>
      <w:proofErr w:type="gramStart"/>
      <w:r w:rsidR="00482874">
        <w:rPr>
          <w:rFonts w:ascii="Arial" w:hAnsi="Arial"/>
          <w:sz w:val="18"/>
        </w:rPr>
        <w:t>2023</w:t>
      </w:r>
      <w:proofErr w:type="gramEnd"/>
      <w:r>
        <w:rPr>
          <w:rFonts w:ascii="Arial" w:hAnsi="Arial"/>
          <w:sz w:val="18"/>
        </w:rPr>
        <w:t xml:space="preserve"> by MUSSER BROS. INC. (“Auctioneer”).</w:t>
      </w:r>
    </w:p>
    <w:p w14:paraId="0A141ACE" w14:textId="77777777" w:rsidR="005244CC" w:rsidRDefault="00E80625">
      <w:pPr>
        <w:rPr>
          <w:rFonts w:ascii="Arial" w:hAnsi="Arial"/>
          <w:sz w:val="18"/>
        </w:rPr>
      </w:pPr>
      <w:r>
        <w:rPr>
          <w:rFonts w:ascii="Arial" w:hAnsi="Arial"/>
          <w:sz w:val="18"/>
        </w:rPr>
        <w:t xml:space="preserve"> </w:t>
      </w:r>
    </w:p>
    <w:p w14:paraId="0A141ACF" w14:textId="77777777" w:rsidR="005244CC" w:rsidRDefault="00E80625">
      <w:pPr>
        <w:rPr>
          <w:rFonts w:ascii="Arial" w:hAnsi="Arial"/>
          <w:sz w:val="18"/>
        </w:rPr>
      </w:pPr>
      <w:r>
        <w:rPr>
          <w:rFonts w:ascii="Arial" w:hAnsi="Arial"/>
          <w:sz w:val="18"/>
        </w:rPr>
        <w:t>2.</w:t>
      </w:r>
      <w:r>
        <w:rPr>
          <w:rFonts w:ascii="Arial" w:hAnsi="Arial"/>
          <w:sz w:val="18"/>
        </w:rPr>
        <w:tab/>
      </w:r>
      <w:r>
        <w:rPr>
          <w:rFonts w:ascii="Arial" w:hAnsi="Arial"/>
          <w:b/>
          <w:sz w:val="18"/>
        </w:rPr>
        <w:t>The Property.</w:t>
      </w:r>
      <w:r>
        <w:rPr>
          <w:rFonts w:ascii="Arial" w:hAnsi="Arial"/>
          <w:sz w:val="18"/>
        </w:rPr>
        <w:t xml:space="preserve">  As more particularly described on the property description attached to this Agreement as Exhibit A, which Exhibit A is incorporated herein by reference and made a part of this Agreement, the real property subject to this Agreement (the “Property”) is, as follows:</w:t>
      </w:r>
    </w:p>
    <w:p w14:paraId="0A141AD0" w14:textId="77777777" w:rsidR="005244CC" w:rsidRDefault="005244CC">
      <w:pPr>
        <w:rPr>
          <w:rFonts w:ascii="Arial" w:hAnsi="Arial"/>
          <w:sz w:val="18"/>
        </w:rPr>
      </w:pPr>
    </w:p>
    <w:p w14:paraId="0A141AD1" w14:textId="00FD4020" w:rsidR="005244CC" w:rsidRDefault="00E80625">
      <w:pPr>
        <w:rPr>
          <w:rFonts w:ascii="Arial" w:hAnsi="Arial"/>
          <w:sz w:val="18"/>
        </w:rPr>
      </w:pPr>
      <w:r>
        <w:rPr>
          <w:rFonts w:ascii="Arial" w:hAnsi="Arial"/>
          <w:sz w:val="18"/>
        </w:rPr>
        <w:tab/>
      </w:r>
      <w:r>
        <w:rPr>
          <w:rFonts w:ascii="Arial" w:hAnsi="Arial"/>
          <w:sz w:val="18"/>
        </w:rPr>
        <w:tab/>
        <w:t>Street:</w:t>
      </w:r>
      <w:r>
        <w:rPr>
          <w:rFonts w:ascii="Arial" w:hAnsi="Arial"/>
          <w:sz w:val="18"/>
        </w:rPr>
        <w:tab/>
      </w:r>
      <w:r>
        <w:rPr>
          <w:rFonts w:ascii="Arial" w:hAnsi="Arial"/>
          <w:sz w:val="18"/>
        </w:rPr>
        <w:tab/>
      </w:r>
      <w:r w:rsidR="00482874">
        <w:rPr>
          <w:rFonts w:ascii="Arial" w:hAnsi="Arial"/>
          <w:sz w:val="18"/>
        </w:rPr>
        <w:t>5617 W Argent Road</w:t>
      </w:r>
    </w:p>
    <w:p w14:paraId="0A141AD2" w14:textId="6C5DAC18" w:rsidR="005244CC" w:rsidRDefault="00E80625">
      <w:pPr>
        <w:rPr>
          <w:rFonts w:ascii="Arial" w:hAnsi="Arial"/>
          <w:sz w:val="18"/>
        </w:rPr>
      </w:pPr>
      <w:r>
        <w:rPr>
          <w:rFonts w:ascii="Arial" w:hAnsi="Arial"/>
          <w:sz w:val="18"/>
        </w:rPr>
        <w:tab/>
      </w:r>
      <w:r>
        <w:rPr>
          <w:rFonts w:ascii="Arial" w:hAnsi="Arial"/>
          <w:sz w:val="18"/>
        </w:rPr>
        <w:tab/>
        <w:t>Municipality:</w:t>
      </w:r>
      <w:r>
        <w:rPr>
          <w:rFonts w:ascii="Arial" w:hAnsi="Arial"/>
          <w:sz w:val="18"/>
        </w:rPr>
        <w:tab/>
      </w:r>
      <w:r w:rsidR="00C14591">
        <w:rPr>
          <w:rFonts w:ascii="Arial" w:hAnsi="Arial"/>
          <w:sz w:val="18"/>
        </w:rPr>
        <w:t>Pasco</w:t>
      </w:r>
    </w:p>
    <w:p w14:paraId="0A141AD3" w14:textId="41987CE7" w:rsidR="005244CC" w:rsidRDefault="00E80625">
      <w:pPr>
        <w:rPr>
          <w:rFonts w:ascii="Arial" w:hAnsi="Arial"/>
          <w:sz w:val="18"/>
        </w:rPr>
      </w:pPr>
      <w:r>
        <w:rPr>
          <w:rFonts w:ascii="Arial" w:hAnsi="Arial"/>
          <w:sz w:val="18"/>
        </w:rPr>
        <w:tab/>
      </w:r>
      <w:r>
        <w:rPr>
          <w:rFonts w:ascii="Arial" w:hAnsi="Arial"/>
          <w:sz w:val="18"/>
        </w:rPr>
        <w:tab/>
        <w:t>County:</w:t>
      </w:r>
      <w:r>
        <w:rPr>
          <w:rFonts w:ascii="Arial" w:hAnsi="Arial"/>
          <w:sz w:val="18"/>
        </w:rPr>
        <w:tab/>
      </w:r>
      <w:r>
        <w:rPr>
          <w:rFonts w:ascii="Arial" w:hAnsi="Arial"/>
          <w:sz w:val="18"/>
        </w:rPr>
        <w:tab/>
      </w:r>
      <w:r w:rsidR="00C14591">
        <w:rPr>
          <w:rFonts w:ascii="Arial" w:hAnsi="Arial"/>
          <w:sz w:val="18"/>
        </w:rPr>
        <w:t>Franklin</w:t>
      </w:r>
    </w:p>
    <w:p w14:paraId="0A141AD4" w14:textId="5F8F9673" w:rsidR="005244CC" w:rsidRDefault="00E80625">
      <w:pPr>
        <w:rPr>
          <w:rFonts w:ascii="Arial" w:hAnsi="Arial"/>
          <w:sz w:val="18"/>
        </w:rPr>
      </w:pPr>
      <w:r>
        <w:rPr>
          <w:rFonts w:ascii="Arial" w:hAnsi="Arial"/>
          <w:sz w:val="18"/>
        </w:rPr>
        <w:tab/>
      </w:r>
      <w:r>
        <w:rPr>
          <w:rFonts w:ascii="Arial" w:hAnsi="Arial"/>
          <w:sz w:val="18"/>
        </w:rPr>
        <w:tab/>
        <w:t>State:</w:t>
      </w:r>
      <w:r>
        <w:rPr>
          <w:rFonts w:ascii="Arial" w:hAnsi="Arial"/>
          <w:sz w:val="18"/>
        </w:rPr>
        <w:tab/>
      </w:r>
      <w:r>
        <w:rPr>
          <w:rFonts w:ascii="Arial" w:hAnsi="Arial"/>
          <w:sz w:val="18"/>
        </w:rPr>
        <w:tab/>
      </w:r>
      <w:r w:rsidR="00C14591">
        <w:rPr>
          <w:rFonts w:ascii="Arial" w:hAnsi="Arial"/>
          <w:sz w:val="18"/>
        </w:rPr>
        <w:t>Washington</w:t>
      </w:r>
    </w:p>
    <w:p w14:paraId="0A141AD5" w14:textId="5D73EE6A" w:rsidR="005244CC" w:rsidRDefault="00E80625">
      <w:pPr>
        <w:rPr>
          <w:rFonts w:ascii="Arial" w:hAnsi="Arial"/>
          <w:sz w:val="18"/>
        </w:rPr>
      </w:pPr>
      <w:r>
        <w:rPr>
          <w:rFonts w:ascii="Arial" w:hAnsi="Arial"/>
          <w:sz w:val="18"/>
        </w:rPr>
        <w:tab/>
      </w:r>
      <w:r>
        <w:rPr>
          <w:rFonts w:ascii="Arial" w:hAnsi="Arial"/>
          <w:sz w:val="18"/>
        </w:rPr>
        <w:tab/>
        <w:t>Zip Code:</w:t>
      </w:r>
      <w:r>
        <w:rPr>
          <w:rFonts w:ascii="Arial" w:hAnsi="Arial"/>
          <w:sz w:val="18"/>
        </w:rPr>
        <w:tab/>
      </w:r>
      <w:r w:rsidR="00C14591">
        <w:rPr>
          <w:rFonts w:ascii="Arial" w:hAnsi="Arial"/>
          <w:sz w:val="18"/>
        </w:rPr>
        <w:t>99301</w:t>
      </w:r>
    </w:p>
    <w:p w14:paraId="0A141AD6" w14:textId="77777777" w:rsidR="005244CC" w:rsidRDefault="005244CC">
      <w:pPr>
        <w:rPr>
          <w:rFonts w:ascii="Arial" w:hAnsi="Arial"/>
          <w:sz w:val="18"/>
        </w:rPr>
      </w:pPr>
    </w:p>
    <w:p w14:paraId="0A141AD7" w14:textId="369FECD7" w:rsidR="005244CC" w:rsidRDefault="00E80625">
      <w:pPr>
        <w:rPr>
          <w:rFonts w:ascii="Arial" w:hAnsi="Arial"/>
          <w:sz w:val="18"/>
        </w:rPr>
      </w:pPr>
      <w:r>
        <w:rPr>
          <w:rFonts w:ascii="Arial" w:hAnsi="Arial"/>
          <w:sz w:val="18"/>
        </w:rPr>
        <w:tab/>
      </w:r>
      <w:r>
        <w:rPr>
          <w:rFonts w:ascii="Arial" w:hAnsi="Arial"/>
          <w:sz w:val="18"/>
        </w:rPr>
        <w:tab/>
        <w:t xml:space="preserve">Property Identification or Index Number: </w:t>
      </w:r>
      <w:r w:rsidR="00482874">
        <w:t>117470069</w:t>
      </w:r>
    </w:p>
    <w:p w14:paraId="0A141AD8" w14:textId="77777777" w:rsidR="005244CC" w:rsidRDefault="005244CC">
      <w:pPr>
        <w:rPr>
          <w:rFonts w:ascii="Arial" w:hAnsi="Arial"/>
          <w:sz w:val="18"/>
        </w:rPr>
      </w:pPr>
    </w:p>
    <w:p w14:paraId="0A141AD9" w14:textId="27A1169B" w:rsidR="005244CC" w:rsidRDefault="00E80625">
      <w:pPr>
        <w:rPr>
          <w:rFonts w:ascii="Arial" w:hAnsi="Arial"/>
          <w:sz w:val="18"/>
        </w:rPr>
      </w:pPr>
      <w:r>
        <w:rPr>
          <w:rFonts w:ascii="Arial" w:hAnsi="Arial"/>
          <w:sz w:val="18"/>
        </w:rPr>
        <w:t xml:space="preserve">Total acreage of the Property is approximately </w:t>
      </w:r>
      <w:r w:rsidR="00482874">
        <w:rPr>
          <w:rFonts w:ascii="Arial" w:hAnsi="Arial"/>
          <w:sz w:val="18"/>
        </w:rPr>
        <w:t>.91</w:t>
      </w:r>
      <w:r>
        <w:rPr>
          <w:rFonts w:ascii="Arial" w:hAnsi="Arial"/>
          <w:sz w:val="18"/>
        </w:rPr>
        <w:t xml:space="preserve"> </w:t>
      </w:r>
      <w:proofErr w:type="gramStart"/>
      <w:r>
        <w:rPr>
          <w:rFonts w:ascii="Arial" w:hAnsi="Arial"/>
          <w:sz w:val="18"/>
        </w:rPr>
        <w:t>acres, more or less</w:t>
      </w:r>
      <w:proofErr w:type="gramEnd"/>
      <w:r>
        <w:rPr>
          <w:rFonts w:ascii="Arial" w:hAnsi="Arial"/>
          <w:sz w:val="18"/>
        </w:rPr>
        <w:t xml:space="preserve">.  Seller believes the amount of acreage of the Property to be accurate, but neither Seller nor Auctioneer makes any representation or warranty as to the actual acreage amount.  Buyer acknowledges and agrees that Buyer has had the opportunity to verify acreage prior to the Auction, by survey or otherwise, and Buyer waives </w:t>
      </w:r>
      <w:proofErr w:type="gramStart"/>
      <w:r>
        <w:rPr>
          <w:rFonts w:ascii="Arial" w:hAnsi="Arial"/>
          <w:sz w:val="18"/>
        </w:rPr>
        <w:t>any and all</w:t>
      </w:r>
      <w:proofErr w:type="gramEnd"/>
      <w:r>
        <w:rPr>
          <w:rFonts w:ascii="Arial" w:hAnsi="Arial"/>
          <w:sz w:val="18"/>
        </w:rPr>
        <w:t xml:space="preserve"> claims against Seller and Auctioneer regarding, or in any way respecting, the actual acreage of the Property.</w:t>
      </w:r>
    </w:p>
    <w:p w14:paraId="0A141ADA" w14:textId="77777777" w:rsidR="005244CC" w:rsidRDefault="005244CC">
      <w:pPr>
        <w:rPr>
          <w:rFonts w:ascii="Arial" w:hAnsi="Arial"/>
          <w:sz w:val="18"/>
        </w:rPr>
      </w:pPr>
    </w:p>
    <w:p w14:paraId="0A141ADB" w14:textId="77777777" w:rsidR="005244CC" w:rsidRDefault="00E80625">
      <w:pPr>
        <w:rPr>
          <w:rFonts w:ascii="Arial" w:hAnsi="Arial"/>
          <w:sz w:val="18"/>
        </w:rPr>
      </w:pPr>
      <w:r>
        <w:rPr>
          <w:rFonts w:ascii="Arial" w:hAnsi="Arial"/>
          <w:sz w:val="18"/>
        </w:rPr>
        <w:t>3.</w:t>
      </w:r>
      <w:r>
        <w:rPr>
          <w:rFonts w:ascii="Arial" w:hAnsi="Arial"/>
          <w:sz w:val="18"/>
        </w:rPr>
        <w:tab/>
      </w:r>
      <w:r>
        <w:rPr>
          <w:rFonts w:ascii="Arial" w:hAnsi="Arial"/>
          <w:b/>
          <w:sz w:val="18"/>
        </w:rPr>
        <w:t>Personal Property; Fixtures.</w:t>
      </w:r>
      <w:r>
        <w:rPr>
          <w:rFonts w:ascii="Arial" w:hAnsi="Arial"/>
          <w:sz w:val="18"/>
        </w:rPr>
        <w:t xml:space="preserve">  The following items located in, at, or about the Property will convey with the Property: </w:t>
      </w:r>
    </w:p>
    <w:p w14:paraId="0A141ADC" w14:textId="2E340CAF" w:rsidR="005244CC" w:rsidRDefault="00E80625">
      <w:pPr>
        <w:rPr>
          <w:rFonts w:ascii="Arial" w:hAnsi="Arial"/>
          <w:sz w:val="18"/>
        </w:rPr>
      </w:pPr>
      <w:r>
        <w:rPr>
          <w:rFonts w:ascii="Arial" w:hAnsi="Arial"/>
          <w:sz w:val="18"/>
        </w:rPr>
        <w:tab/>
      </w:r>
      <w:r w:rsidR="00C14591">
        <w:rPr>
          <w:rFonts w:ascii="Arial" w:hAnsi="Arial"/>
          <w:sz w:val="18"/>
        </w:rPr>
        <w:t>None</w:t>
      </w:r>
    </w:p>
    <w:p w14:paraId="0A141ADF" w14:textId="77777777" w:rsidR="005244CC" w:rsidRDefault="005244CC">
      <w:pPr>
        <w:rPr>
          <w:rFonts w:ascii="Arial" w:hAnsi="Arial"/>
          <w:sz w:val="18"/>
        </w:rPr>
      </w:pPr>
    </w:p>
    <w:p w14:paraId="0A141AE0" w14:textId="77777777" w:rsidR="005244CC" w:rsidRDefault="00E80625">
      <w:pPr>
        <w:rPr>
          <w:rFonts w:ascii="Arial" w:hAnsi="Arial"/>
          <w:sz w:val="18"/>
        </w:rPr>
      </w:pPr>
      <w:r>
        <w:rPr>
          <w:rFonts w:ascii="Arial" w:hAnsi="Arial"/>
          <w:sz w:val="18"/>
        </w:rPr>
        <w:t>4.</w:t>
      </w:r>
      <w:r>
        <w:rPr>
          <w:rFonts w:ascii="Arial" w:hAnsi="Arial"/>
          <w:sz w:val="18"/>
        </w:rPr>
        <w:tab/>
      </w:r>
      <w:r>
        <w:rPr>
          <w:rFonts w:ascii="Arial" w:hAnsi="Arial"/>
          <w:b/>
          <w:sz w:val="18"/>
        </w:rPr>
        <w:t>High Bid Price.</w:t>
      </w:r>
      <w:r>
        <w:rPr>
          <w:rFonts w:ascii="Arial" w:hAnsi="Arial"/>
          <w:sz w:val="18"/>
        </w:rPr>
        <w:t xml:space="preserve">  Buyer was the successful high bidder for the Property at the Auction, with a bid in the amount of _____________________________________________ Dollars ($_______________) (the “High Bid Price”).</w:t>
      </w:r>
    </w:p>
    <w:p w14:paraId="0A141AE1" w14:textId="77777777" w:rsidR="005244CC" w:rsidRDefault="005244CC">
      <w:pPr>
        <w:rPr>
          <w:rFonts w:ascii="Arial" w:hAnsi="Arial"/>
          <w:sz w:val="18"/>
        </w:rPr>
      </w:pPr>
    </w:p>
    <w:p w14:paraId="0A141AE2" w14:textId="14564307" w:rsidR="005244CC" w:rsidRDefault="00E80625">
      <w:pPr>
        <w:rPr>
          <w:rFonts w:ascii="Arial" w:hAnsi="Arial"/>
          <w:sz w:val="18"/>
        </w:rPr>
      </w:pPr>
      <w:r>
        <w:rPr>
          <w:rFonts w:ascii="Arial" w:hAnsi="Arial"/>
          <w:sz w:val="18"/>
        </w:rPr>
        <w:t>5.</w:t>
      </w:r>
      <w:r>
        <w:rPr>
          <w:rFonts w:ascii="Arial" w:hAnsi="Arial"/>
          <w:sz w:val="18"/>
        </w:rPr>
        <w:tab/>
      </w:r>
      <w:r>
        <w:rPr>
          <w:rFonts w:ascii="Arial" w:hAnsi="Arial"/>
          <w:b/>
          <w:sz w:val="18"/>
        </w:rPr>
        <w:t>Buyer’s Premium.</w:t>
      </w:r>
      <w:r>
        <w:rPr>
          <w:rFonts w:ascii="Arial" w:hAnsi="Arial"/>
          <w:sz w:val="18"/>
        </w:rPr>
        <w:t xml:space="preserve">  Buyer is responsible for paying a Buyer’s Premium to Auctioneer, for Auctioneer’s own account, in an amount equal to </w:t>
      </w:r>
      <w:r w:rsidR="00C825C3">
        <w:rPr>
          <w:rFonts w:ascii="Arial" w:hAnsi="Arial"/>
          <w:sz w:val="18"/>
        </w:rPr>
        <w:t>____</w:t>
      </w:r>
      <w:r w:rsidR="00482874">
        <w:rPr>
          <w:rFonts w:ascii="Arial" w:hAnsi="Arial"/>
          <w:sz w:val="18"/>
        </w:rPr>
        <w:t>six</w:t>
      </w:r>
      <w:r w:rsidR="00C825C3">
        <w:rPr>
          <w:rFonts w:ascii="Arial" w:hAnsi="Arial"/>
          <w:sz w:val="18"/>
        </w:rPr>
        <w:t>_______</w:t>
      </w:r>
      <w:r>
        <w:rPr>
          <w:rFonts w:ascii="Arial" w:hAnsi="Arial"/>
          <w:sz w:val="18"/>
        </w:rPr>
        <w:t xml:space="preserve"> percent (</w:t>
      </w:r>
      <w:r w:rsidR="00C825C3">
        <w:rPr>
          <w:rFonts w:ascii="Arial" w:hAnsi="Arial"/>
          <w:sz w:val="18"/>
        </w:rPr>
        <w:t>__</w:t>
      </w:r>
      <w:r w:rsidR="00482874">
        <w:rPr>
          <w:rFonts w:ascii="Arial" w:hAnsi="Arial"/>
          <w:sz w:val="18"/>
        </w:rPr>
        <w:t>6</w:t>
      </w:r>
      <w:r w:rsidR="00C825C3">
        <w:rPr>
          <w:rFonts w:ascii="Arial" w:hAnsi="Arial"/>
          <w:sz w:val="18"/>
        </w:rPr>
        <w:t>__</w:t>
      </w:r>
      <w:r>
        <w:rPr>
          <w:rFonts w:ascii="Arial" w:hAnsi="Arial"/>
          <w:sz w:val="18"/>
        </w:rPr>
        <w:t>%) of the High Bid Price (the “Buyer’s Premium”).  The Buyer’s Premium is earned at the Fall of the Hammer and is non-refundable.  Auctioneer may immediately retain the Buyer’s Premium, and there is no requirement that the Buyer’s Premium be held in Escrow.</w:t>
      </w:r>
    </w:p>
    <w:p w14:paraId="0A141AE3" w14:textId="77777777" w:rsidR="005244CC" w:rsidRDefault="005244CC">
      <w:pPr>
        <w:rPr>
          <w:rFonts w:ascii="Arial" w:hAnsi="Arial"/>
          <w:sz w:val="18"/>
        </w:rPr>
      </w:pPr>
    </w:p>
    <w:p w14:paraId="0A141AE4" w14:textId="77777777" w:rsidR="005244CC" w:rsidRDefault="00E80625">
      <w:pPr>
        <w:rPr>
          <w:rFonts w:ascii="Arial" w:hAnsi="Arial"/>
          <w:sz w:val="18"/>
        </w:rPr>
      </w:pPr>
      <w:r>
        <w:rPr>
          <w:rFonts w:ascii="Arial" w:hAnsi="Arial"/>
          <w:sz w:val="18"/>
        </w:rPr>
        <w:t>6.</w:t>
      </w:r>
      <w:r>
        <w:rPr>
          <w:rFonts w:ascii="Arial" w:hAnsi="Arial"/>
          <w:sz w:val="18"/>
        </w:rPr>
        <w:tab/>
      </w:r>
      <w:r>
        <w:rPr>
          <w:rFonts w:ascii="Arial" w:hAnsi="Arial"/>
          <w:b/>
          <w:sz w:val="18"/>
        </w:rPr>
        <w:t>Contract Price.</w:t>
      </w:r>
      <w:r>
        <w:rPr>
          <w:rFonts w:ascii="Arial" w:hAnsi="Arial"/>
          <w:sz w:val="18"/>
        </w:rPr>
        <w:t xml:space="preserve">  The total contract price for the Property (the “Contract Price”) is</w:t>
      </w:r>
    </w:p>
    <w:p w14:paraId="0A141AE5" w14:textId="77777777" w:rsidR="005244CC" w:rsidRDefault="005244CC">
      <w:pPr>
        <w:rPr>
          <w:rFonts w:ascii="Arial" w:hAnsi="Arial"/>
          <w:sz w:val="18"/>
        </w:rPr>
      </w:pPr>
    </w:p>
    <w:p w14:paraId="0A141AE6" w14:textId="77777777" w:rsidR="005244CC" w:rsidRDefault="00E80625">
      <w:pPr>
        <w:rPr>
          <w:rFonts w:ascii="Arial" w:hAnsi="Arial"/>
          <w:sz w:val="18"/>
        </w:rPr>
      </w:pPr>
      <w:r>
        <w:rPr>
          <w:rFonts w:ascii="Arial" w:hAnsi="Arial"/>
          <w:sz w:val="18"/>
        </w:rPr>
        <w:t>__________________________________________________ Dollars ($_______________), calculated as follows:</w:t>
      </w:r>
    </w:p>
    <w:p w14:paraId="0A141AE7" w14:textId="77777777" w:rsidR="005244CC" w:rsidRDefault="005244CC">
      <w:pPr>
        <w:rPr>
          <w:rFonts w:ascii="Arial" w:hAnsi="Arial"/>
          <w:sz w:val="18"/>
        </w:rPr>
      </w:pPr>
    </w:p>
    <w:p w14:paraId="0A141AE8" w14:textId="77777777" w:rsidR="005244CC" w:rsidRDefault="00E80625">
      <w:pPr>
        <w:rPr>
          <w:rFonts w:ascii="Arial" w:hAnsi="Arial"/>
          <w:sz w:val="18"/>
        </w:rPr>
      </w:pPr>
      <w:r>
        <w:rPr>
          <w:rFonts w:ascii="Arial" w:hAnsi="Arial"/>
          <w:sz w:val="18"/>
        </w:rPr>
        <w:tab/>
      </w:r>
      <w:r>
        <w:rPr>
          <w:rFonts w:ascii="Arial" w:hAnsi="Arial"/>
          <w:sz w:val="18"/>
        </w:rPr>
        <w:tab/>
      </w:r>
      <w:r>
        <w:rPr>
          <w:rFonts w:ascii="Arial" w:hAnsi="Arial"/>
          <w:sz w:val="18"/>
        </w:rPr>
        <w:tab/>
        <w:t xml:space="preserve">High Bid Price </w:t>
      </w:r>
      <w:r>
        <w:rPr>
          <w:rFonts w:ascii="Arial" w:hAnsi="Arial"/>
          <w:sz w:val="18"/>
        </w:rPr>
        <w:tab/>
      </w:r>
      <w:r>
        <w:rPr>
          <w:rFonts w:ascii="Arial" w:hAnsi="Arial"/>
          <w:sz w:val="18"/>
        </w:rPr>
        <w:tab/>
      </w:r>
      <w:r>
        <w:rPr>
          <w:rFonts w:ascii="Arial" w:hAnsi="Arial"/>
          <w:sz w:val="18"/>
        </w:rPr>
        <w:tab/>
        <w:t>$_________________________</w:t>
      </w:r>
    </w:p>
    <w:p w14:paraId="0A141AE9" w14:textId="77777777" w:rsidR="005244CC" w:rsidRDefault="005244CC">
      <w:pPr>
        <w:rPr>
          <w:rFonts w:ascii="Arial" w:hAnsi="Arial"/>
          <w:sz w:val="18"/>
        </w:rPr>
      </w:pPr>
    </w:p>
    <w:p w14:paraId="0A141AEA" w14:textId="77777777" w:rsidR="005244CC" w:rsidRDefault="00E80625">
      <w:pPr>
        <w:rPr>
          <w:rFonts w:ascii="Arial" w:hAnsi="Arial"/>
          <w:sz w:val="18"/>
        </w:rPr>
      </w:pPr>
      <w:r>
        <w:rPr>
          <w:rFonts w:ascii="Arial" w:hAnsi="Arial"/>
          <w:sz w:val="18"/>
        </w:rPr>
        <w:tab/>
      </w:r>
      <w:r>
        <w:rPr>
          <w:rFonts w:ascii="Arial" w:hAnsi="Arial"/>
          <w:sz w:val="18"/>
        </w:rPr>
        <w:tab/>
      </w:r>
      <w:r>
        <w:rPr>
          <w:rFonts w:ascii="Arial" w:hAnsi="Arial"/>
          <w:sz w:val="18"/>
        </w:rPr>
        <w:tab/>
      </w:r>
      <w:proofErr w:type="gramStart"/>
      <w:r>
        <w:rPr>
          <w:rFonts w:ascii="Arial" w:hAnsi="Arial"/>
          <w:i/>
          <w:sz w:val="18"/>
        </w:rPr>
        <w:t>plus</w:t>
      </w:r>
      <w:proofErr w:type="gramEnd"/>
      <w:r>
        <w:rPr>
          <w:rFonts w:ascii="Arial" w:hAnsi="Arial"/>
          <w:sz w:val="18"/>
        </w:rPr>
        <w:t xml:space="preserve"> Buyer’s Premium </w:t>
      </w:r>
      <w:r>
        <w:rPr>
          <w:rFonts w:ascii="Arial" w:hAnsi="Arial"/>
          <w:sz w:val="18"/>
        </w:rPr>
        <w:tab/>
      </w:r>
      <w:r>
        <w:rPr>
          <w:rFonts w:ascii="Arial" w:hAnsi="Arial"/>
          <w:sz w:val="18"/>
        </w:rPr>
        <w:tab/>
        <w:t>$_________________________</w:t>
      </w:r>
    </w:p>
    <w:p w14:paraId="0A141AEB" w14:textId="77777777" w:rsidR="005244CC" w:rsidRDefault="005244CC">
      <w:pPr>
        <w:rPr>
          <w:rFonts w:ascii="Arial" w:hAnsi="Arial"/>
          <w:sz w:val="18"/>
        </w:rPr>
      </w:pPr>
    </w:p>
    <w:p w14:paraId="0A141AEC" w14:textId="77777777" w:rsidR="005244CC" w:rsidRDefault="00E80625">
      <w:pPr>
        <w:rPr>
          <w:rFonts w:ascii="Arial" w:hAnsi="Arial"/>
          <w:sz w:val="18"/>
        </w:rPr>
      </w:pPr>
      <w:r>
        <w:rPr>
          <w:rFonts w:ascii="Arial" w:hAnsi="Arial"/>
          <w:sz w:val="18"/>
        </w:rPr>
        <w:tab/>
      </w:r>
      <w:r>
        <w:rPr>
          <w:rFonts w:ascii="Arial" w:hAnsi="Arial"/>
          <w:sz w:val="18"/>
        </w:rPr>
        <w:tab/>
      </w:r>
      <w:r>
        <w:rPr>
          <w:rFonts w:ascii="Arial" w:hAnsi="Arial"/>
          <w:sz w:val="18"/>
        </w:rPr>
        <w:tab/>
        <w:t>Contract Price</w:t>
      </w:r>
      <w:r>
        <w:rPr>
          <w:rFonts w:ascii="Arial" w:hAnsi="Arial"/>
          <w:sz w:val="18"/>
        </w:rPr>
        <w:tab/>
      </w:r>
      <w:r>
        <w:rPr>
          <w:rFonts w:ascii="Arial" w:hAnsi="Arial"/>
          <w:sz w:val="18"/>
        </w:rPr>
        <w:tab/>
      </w:r>
      <w:r>
        <w:rPr>
          <w:rFonts w:ascii="Arial" w:hAnsi="Arial"/>
          <w:sz w:val="18"/>
        </w:rPr>
        <w:tab/>
        <w:t>$_________________________</w:t>
      </w:r>
    </w:p>
    <w:p w14:paraId="0A141AED" w14:textId="77777777" w:rsidR="005244CC" w:rsidRDefault="00E80625">
      <w:pPr>
        <w:rPr>
          <w:rFonts w:ascii="Arial" w:hAnsi="Arial"/>
          <w:sz w:val="18"/>
        </w:rPr>
      </w:pPr>
      <w:r>
        <w:rPr>
          <w:rFonts w:ascii="Arial" w:hAnsi="Arial"/>
          <w:sz w:val="18"/>
        </w:rPr>
        <w:tab/>
      </w:r>
    </w:p>
    <w:p w14:paraId="0A141AEE" w14:textId="77777777" w:rsidR="005244CC" w:rsidRDefault="00E80625">
      <w:pPr>
        <w:rPr>
          <w:rFonts w:ascii="Arial" w:hAnsi="Arial"/>
          <w:sz w:val="18"/>
        </w:rPr>
      </w:pPr>
      <w:r>
        <w:rPr>
          <w:rFonts w:ascii="Arial" w:hAnsi="Arial"/>
          <w:sz w:val="18"/>
        </w:rPr>
        <w:t>7.</w:t>
      </w:r>
      <w:r>
        <w:rPr>
          <w:rFonts w:ascii="Arial" w:hAnsi="Arial"/>
          <w:sz w:val="18"/>
        </w:rPr>
        <w:tab/>
      </w:r>
      <w:r>
        <w:rPr>
          <w:rFonts w:ascii="Arial" w:hAnsi="Arial"/>
          <w:b/>
          <w:sz w:val="18"/>
        </w:rPr>
        <w:t>Sale and Purchase of the Property.</w:t>
      </w:r>
      <w:r>
        <w:rPr>
          <w:rFonts w:ascii="Arial" w:hAnsi="Arial"/>
          <w:sz w:val="18"/>
        </w:rPr>
        <w:t xml:space="preserve">  As set forth in this Agreement, Seller agrees to sell and convey the Property to Buyer, and Buyer agrees to purchase the Property from Seller, for the Contract Price.</w:t>
      </w:r>
    </w:p>
    <w:p w14:paraId="0A141AEF" w14:textId="77777777" w:rsidR="005244CC" w:rsidRDefault="005244CC">
      <w:pPr>
        <w:rPr>
          <w:rFonts w:ascii="Arial" w:hAnsi="Arial"/>
          <w:sz w:val="18"/>
        </w:rPr>
      </w:pPr>
    </w:p>
    <w:p w14:paraId="0A141AF0" w14:textId="77777777" w:rsidR="005244CC" w:rsidRDefault="00E80625">
      <w:pPr>
        <w:keepNext/>
        <w:keepLines/>
        <w:rPr>
          <w:rFonts w:ascii="Arial" w:hAnsi="Arial"/>
          <w:sz w:val="18"/>
        </w:rPr>
      </w:pPr>
      <w:r>
        <w:rPr>
          <w:rFonts w:ascii="Arial" w:hAnsi="Arial"/>
          <w:sz w:val="18"/>
        </w:rPr>
        <w:lastRenderedPageBreak/>
        <w:t>8.</w:t>
      </w:r>
      <w:r>
        <w:rPr>
          <w:rFonts w:ascii="Arial" w:hAnsi="Arial"/>
          <w:sz w:val="18"/>
        </w:rPr>
        <w:tab/>
      </w:r>
      <w:r>
        <w:rPr>
          <w:rFonts w:ascii="Arial" w:hAnsi="Arial"/>
          <w:b/>
          <w:sz w:val="18"/>
        </w:rPr>
        <w:t>Payment of Contract Price.</w:t>
      </w:r>
      <w:r>
        <w:rPr>
          <w:rFonts w:ascii="Arial" w:hAnsi="Arial"/>
          <w:sz w:val="18"/>
        </w:rPr>
        <w:t xml:space="preserve">  The Contract Price will be paid, as follows:</w:t>
      </w:r>
    </w:p>
    <w:p w14:paraId="0A141AF1" w14:textId="77777777" w:rsidR="005244CC" w:rsidRDefault="005244CC">
      <w:pPr>
        <w:keepNext/>
        <w:keepLines/>
        <w:rPr>
          <w:rFonts w:ascii="Arial" w:hAnsi="Arial"/>
          <w:sz w:val="18"/>
        </w:rPr>
      </w:pPr>
    </w:p>
    <w:p w14:paraId="0A141AF2" w14:textId="082C3A9F" w:rsidR="005244CC" w:rsidRDefault="00E80625" w:rsidP="0058191C">
      <w:pPr>
        <w:keepNext/>
        <w:keepLines/>
        <w:ind w:left="2160" w:hanging="720"/>
        <w:rPr>
          <w:rFonts w:ascii="Arial" w:hAnsi="Arial"/>
          <w:sz w:val="18"/>
        </w:rPr>
      </w:pPr>
      <w:r>
        <w:rPr>
          <w:rFonts w:ascii="Arial" w:hAnsi="Arial"/>
          <w:sz w:val="18"/>
        </w:rPr>
        <w:t>(</w:t>
      </w:r>
      <w:proofErr w:type="spellStart"/>
      <w:r>
        <w:rPr>
          <w:rFonts w:ascii="Arial" w:hAnsi="Arial"/>
          <w:sz w:val="18"/>
        </w:rPr>
        <w:t>i</w:t>
      </w:r>
      <w:proofErr w:type="spellEnd"/>
      <w:r>
        <w:rPr>
          <w:rFonts w:ascii="Arial" w:hAnsi="Arial"/>
          <w:sz w:val="18"/>
        </w:rPr>
        <w:t>)</w:t>
      </w:r>
      <w:r>
        <w:rPr>
          <w:rFonts w:ascii="Arial" w:hAnsi="Arial"/>
          <w:sz w:val="18"/>
        </w:rPr>
        <w:tab/>
      </w:r>
      <w:r>
        <w:rPr>
          <w:rFonts w:ascii="Arial" w:hAnsi="Arial"/>
          <w:b/>
          <w:sz w:val="18"/>
        </w:rPr>
        <w:t>Deposit.</w:t>
      </w:r>
      <w:r>
        <w:rPr>
          <w:rFonts w:ascii="Arial" w:hAnsi="Arial"/>
          <w:sz w:val="18"/>
        </w:rPr>
        <w:t xml:space="preserve">  A deposit paid by Buyer to Auctioneer on the signing of this Agreement (the “Deposit”) in the amount of ______________________________ Dollars ($_______________),</w:t>
      </w:r>
    </w:p>
    <w:p w14:paraId="0A141AF3" w14:textId="77777777" w:rsidR="005244CC" w:rsidRDefault="005244CC">
      <w:pPr>
        <w:keepNext/>
        <w:keepLines/>
        <w:rPr>
          <w:rFonts w:ascii="Arial" w:hAnsi="Arial"/>
          <w:sz w:val="18"/>
        </w:rPr>
      </w:pPr>
    </w:p>
    <w:p w14:paraId="0A141AF4" w14:textId="23D1AC59" w:rsidR="005244CC" w:rsidRDefault="00E80625" w:rsidP="0058191C">
      <w:pPr>
        <w:keepLines/>
        <w:ind w:left="2160" w:hanging="720"/>
        <w:rPr>
          <w:rFonts w:ascii="Arial" w:hAnsi="Arial"/>
          <w:sz w:val="18"/>
        </w:rPr>
      </w:pPr>
      <w:r>
        <w:rPr>
          <w:rFonts w:ascii="Arial" w:hAnsi="Arial"/>
          <w:sz w:val="18"/>
        </w:rPr>
        <w:t>(ii)</w:t>
      </w:r>
      <w:r>
        <w:rPr>
          <w:rFonts w:ascii="Arial" w:hAnsi="Arial"/>
          <w:sz w:val="18"/>
        </w:rPr>
        <w:tab/>
      </w:r>
      <w:r>
        <w:rPr>
          <w:rFonts w:ascii="Arial" w:hAnsi="Arial"/>
          <w:b/>
          <w:sz w:val="18"/>
        </w:rPr>
        <w:t>Buyer’s Premium.</w:t>
      </w:r>
      <w:r>
        <w:rPr>
          <w:rFonts w:ascii="Arial" w:hAnsi="Arial"/>
          <w:sz w:val="18"/>
        </w:rPr>
        <w:t xml:space="preserve">  Any portion of the Buyer’s Premium paid by Buyer to Auctioneer prior to the Closing.</w:t>
      </w:r>
    </w:p>
    <w:p w14:paraId="0A141AF5" w14:textId="77777777" w:rsidR="005244CC" w:rsidRDefault="005244CC">
      <w:pPr>
        <w:rPr>
          <w:rFonts w:ascii="Arial" w:hAnsi="Arial"/>
          <w:sz w:val="18"/>
        </w:rPr>
      </w:pPr>
    </w:p>
    <w:p w14:paraId="0A141AF6" w14:textId="3DCD89DB" w:rsidR="005244CC" w:rsidRDefault="00E80625" w:rsidP="0058191C">
      <w:pPr>
        <w:ind w:left="2160" w:hanging="720"/>
        <w:rPr>
          <w:rFonts w:ascii="Arial" w:hAnsi="Arial"/>
          <w:sz w:val="18"/>
        </w:rPr>
      </w:pPr>
      <w:r>
        <w:rPr>
          <w:rFonts w:ascii="Arial" w:hAnsi="Arial"/>
          <w:sz w:val="18"/>
        </w:rPr>
        <w:t>(ii)</w:t>
      </w:r>
      <w:r>
        <w:rPr>
          <w:rFonts w:ascii="Arial" w:hAnsi="Arial"/>
          <w:sz w:val="18"/>
        </w:rPr>
        <w:tab/>
      </w:r>
      <w:r>
        <w:rPr>
          <w:rFonts w:ascii="Arial" w:hAnsi="Arial"/>
          <w:b/>
          <w:sz w:val="18"/>
        </w:rPr>
        <w:t>Balance of Contract Price.</w:t>
      </w:r>
      <w:r>
        <w:rPr>
          <w:rFonts w:ascii="Arial" w:hAnsi="Arial"/>
          <w:sz w:val="18"/>
        </w:rPr>
        <w:t xml:space="preserve">  The balance of the Contract Price will be paid in cash, by certified check, or by other immediately available funds at Closing.</w:t>
      </w:r>
    </w:p>
    <w:p w14:paraId="0A141AF7" w14:textId="77777777" w:rsidR="005244CC" w:rsidRDefault="005244CC">
      <w:pPr>
        <w:rPr>
          <w:rFonts w:ascii="Arial" w:hAnsi="Arial"/>
          <w:sz w:val="18"/>
        </w:rPr>
      </w:pPr>
    </w:p>
    <w:p w14:paraId="0A141AF8" w14:textId="2F59E1A4" w:rsidR="005244CC" w:rsidRDefault="00E80625">
      <w:pPr>
        <w:rPr>
          <w:rFonts w:ascii="Arial" w:hAnsi="Arial"/>
          <w:sz w:val="18"/>
        </w:rPr>
      </w:pPr>
      <w:r>
        <w:rPr>
          <w:rFonts w:ascii="Arial" w:hAnsi="Arial"/>
          <w:sz w:val="18"/>
        </w:rPr>
        <w:t>9.</w:t>
      </w:r>
      <w:r>
        <w:rPr>
          <w:rFonts w:ascii="Arial" w:hAnsi="Arial"/>
          <w:sz w:val="18"/>
        </w:rPr>
        <w:tab/>
      </w:r>
      <w:r>
        <w:rPr>
          <w:rFonts w:ascii="Arial" w:hAnsi="Arial"/>
          <w:b/>
          <w:sz w:val="18"/>
        </w:rPr>
        <w:t>Escrow.</w:t>
      </w:r>
      <w:r>
        <w:rPr>
          <w:rFonts w:ascii="Arial" w:hAnsi="Arial"/>
          <w:sz w:val="18"/>
        </w:rPr>
        <w:t xml:space="preserve">  The Deposit will be held </w:t>
      </w:r>
      <w:r w:rsidRPr="00482874">
        <w:rPr>
          <w:rFonts w:ascii="Arial" w:hAnsi="Arial"/>
          <w:b/>
          <w:bCs/>
          <w:sz w:val="18"/>
        </w:rPr>
        <w:t xml:space="preserve">by </w:t>
      </w:r>
      <w:r w:rsidR="00482874" w:rsidRPr="00482874">
        <w:rPr>
          <w:rFonts w:ascii="Arial" w:hAnsi="Arial"/>
          <w:b/>
          <w:bCs/>
          <w:sz w:val="18"/>
        </w:rPr>
        <w:t>CHICAGO</w:t>
      </w:r>
      <w:r w:rsidRPr="003B3C9F">
        <w:rPr>
          <w:rFonts w:ascii="Arial" w:hAnsi="Arial"/>
          <w:b/>
          <w:sz w:val="18"/>
        </w:rPr>
        <w:t xml:space="preserve"> </w:t>
      </w:r>
      <w:r w:rsidR="003B3C9F" w:rsidRPr="003B3C9F">
        <w:rPr>
          <w:rFonts w:ascii="Arial" w:hAnsi="Arial"/>
          <w:b/>
          <w:sz w:val="18"/>
        </w:rPr>
        <w:t>Title Company</w:t>
      </w:r>
      <w:r w:rsidRPr="003B3C9F">
        <w:rPr>
          <w:rFonts w:ascii="Arial" w:hAnsi="Arial"/>
          <w:sz w:val="18"/>
        </w:rPr>
        <w:t xml:space="preserve"> in a</w:t>
      </w:r>
      <w:r>
        <w:rPr>
          <w:rFonts w:ascii="Arial" w:hAnsi="Arial"/>
          <w:sz w:val="18"/>
        </w:rPr>
        <w:t xml:space="preserve"> non-interest bearing.  Auctioneer will not be liable to Seller or Buyer for any acts or omissions regarding the Deposit unless taken or suffered in bad faith, in willful disregard of this Agreement, or </w:t>
      </w:r>
      <w:proofErr w:type="gramStart"/>
      <w:r>
        <w:rPr>
          <w:rFonts w:ascii="Arial" w:hAnsi="Arial"/>
          <w:sz w:val="18"/>
        </w:rPr>
        <w:t>involving  gross</w:t>
      </w:r>
      <w:proofErr w:type="gramEnd"/>
      <w:r>
        <w:rPr>
          <w:rFonts w:ascii="Arial" w:hAnsi="Arial"/>
          <w:sz w:val="18"/>
        </w:rPr>
        <w:t xml:space="preserve"> negligence.  Seller and Buyer will jointly and severally indemnify, defend and hold Auctioneer harmless from and against all costs, claims, and expenses, including reasonable attorneys’ fees, incurred in connection with </w:t>
      </w:r>
      <w:proofErr w:type="gramStart"/>
      <w:r>
        <w:rPr>
          <w:rFonts w:ascii="Arial" w:hAnsi="Arial"/>
          <w:sz w:val="18"/>
        </w:rPr>
        <w:t>the  performance</w:t>
      </w:r>
      <w:proofErr w:type="gramEnd"/>
      <w:r>
        <w:rPr>
          <w:rFonts w:ascii="Arial" w:hAnsi="Arial"/>
          <w:sz w:val="18"/>
        </w:rPr>
        <w:t xml:space="preserve"> of Auctioneer’s duties under and pursuant to this Section, except with respect to acts or omissions taken or suffered by Auctioneer in bad faith, in willful disregard of this Agreement, or involving gross negligence.  In no event will Auctioneer be liable for unearned interest with respect to the Deposit.  If Buyer defaults under this Agreement, Auctioneer will be entitled to retain </w:t>
      </w:r>
      <w:proofErr w:type="gramStart"/>
      <w:r>
        <w:rPr>
          <w:rFonts w:ascii="Arial" w:hAnsi="Arial"/>
          <w:sz w:val="18"/>
        </w:rPr>
        <w:t>any and all</w:t>
      </w:r>
      <w:proofErr w:type="gramEnd"/>
      <w:r>
        <w:rPr>
          <w:rFonts w:ascii="Arial" w:hAnsi="Arial"/>
          <w:sz w:val="18"/>
        </w:rPr>
        <w:t xml:space="preserve"> amounts owing to Auctioneer, including, without being limited to, Auctioneer’s expenses, Commission, and Buyer’s Premium, from the Deposit prior to distributing any remaining portions of the Deposit to Seller or otherwise disbursing such monies.</w:t>
      </w:r>
    </w:p>
    <w:p w14:paraId="0A141AF9" w14:textId="77777777" w:rsidR="005244CC" w:rsidRDefault="005244CC">
      <w:pPr>
        <w:rPr>
          <w:rFonts w:ascii="Arial" w:hAnsi="Arial"/>
          <w:sz w:val="18"/>
        </w:rPr>
      </w:pPr>
    </w:p>
    <w:p w14:paraId="0A141AFA" w14:textId="77777777" w:rsidR="005244CC" w:rsidRDefault="00E80625">
      <w:pPr>
        <w:rPr>
          <w:rFonts w:ascii="Arial" w:hAnsi="Arial"/>
          <w:sz w:val="18"/>
        </w:rPr>
      </w:pPr>
      <w:r>
        <w:rPr>
          <w:rFonts w:ascii="Arial" w:hAnsi="Arial"/>
          <w:sz w:val="18"/>
        </w:rPr>
        <w:t>10.</w:t>
      </w:r>
      <w:r>
        <w:rPr>
          <w:rFonts w:ascii="Arial" w:hAnsi="Arial"/>
          <w:sz w:val="18"/>
        </w:rPr>
        <w:tab/>
      </w:r>
      <w:r>
        <w:rPr>
          <w:rFonts w:ascii="Arial" w:hAnsi="Arial"/>
          <w:b/>
          <w:sz w:val="18"/>
        </w:rPr>
        <w:t>No Buyer Contingencies.</w:t>
      </w:r>
      <w:r>
        <w:rPr>
          <w:rFonts w:ascii="Arial" w:hAnsi="Arial"/>
          <w:sz w:val="18"/>
        </w:rPr>
        <w:t xml:space="preserve">  This Agreement, and the transactions contemplated hereunder, are not subject to any Buyer contingencies whatsoever, including, without being limited to, mortgage or financing contingencies, property or system inspection contingencies, environmental contingencies, zoning or land use contingencies, sale of real property contingencies, simultaneous closing contingencies, attorney approval contingencies, or otherwise, all of which are waived by Buyer.  Buyer understands that </w:t>
      </w:r>
      <w:proofErr w:type="gramStart"/>
      <w:r>
        <w:rPr>
          <w:rFonts w:ascii="Arial" w:hAnsi="Arial"/>
          <w:sz w:val="18"/>
        </w:rPr>
        <w:t>any and all</w:t>
      </w:r>
      <w:proofErr w:type="gramEnd"/>
      <w:r>
        <w:rPr>
          <w:rFonts w:ascii="Arial" w:hAnsi="Arial"/>
          <w:sz w:val="18"/>
        </w:rPr>
        <w:t xml:space="preserve"> repairs, inspections, surveys, or permits are solely and exclusively Buyer’s obligation and at Buyer’s expense.</w:t>
      </w:r>
    </w:p>
    <w:p w14:paraId="0A141AFB" w14:textId="77777777" w:rsidR="005244CC" w:rsidRDefault="005244CC">
      <w:pPr>
        <w:rPr>
          <w:rFonts w:ascii="Arial" w:hAnsi="Arial"/>
          <w:sz w:val="18"/>
        </w:rPr>
      </w:pPr>
    </w:p>
    <w:p w14:paraId="0A141AFC" w14:textId="6950AD8E" w:rsidR="005244CC" w:rsidRDefault="00E80625">
      <w:pPr>
        <w:rPr>
          <w:rFonts w:ascii="Arial" w:hAnsi="Arial"/>
          <w:sz w:val="18"/>
        </w:rPr>
      </w:pPr>
      <w:r>
        <w:rPr>
          <w:rFonts w:ascii="Arial" w:hAnsi="Arial"/>
          <w:sz w:val="18"/>
        </w:rPr>
        <w:t>11.</w:t>
      </w:r>
      <w:r>
        <w:rPr>
          <w:rFonts w:ascii="Arial" w:hAnsi="Arial"/>
          <w:sz w:val="18"/>
        </w:rPr>
        <w:tab/>
      </w:r>
      <w:r>
        <w:rPr>
          <w:rFonts w:ascii="Arial" w:hAnsi="Arial"/>
          <w:b/>
          <w:sz w:val="18"/>
        </w:rPr>
        <w:t>Closing and Possession.</w:t>
      </w:r>
      <w:r>
        <w:rPr>
          <w:rFonts w:ascii="Arial" w:hAnsi="Arial"/>
          <w:sz w:val="18"/>
        </w:rPr>
        <w:t xml:space="preserve">  Except as otherwise provided herein, Closing will be made at the office of the Closing Agent (as hereinafter defined</w:t>
      </w:r>
      <w:r w:rsidR="00482874">
        <w:rPr>
          <w:rFonts w:ascii="Arial" w:hAnsi="Arial"/>
          <w:sz w:val="18"/>
        </w:rPr>
        <w:t>) and</w:t>
      </w:r>
      <w:r>
        <w:rPr>
          <w:rFonts w:ascii="Arial" w:hAnsi="Arial"/>
          <w:sz w:val="18"/>
        </w:rPr>
        <w:t xml:space="preserve"> will take place within </w:t>
      </w:r>
      <w:r w:rsidR="00C14591">
        <w:rPr>
          <w:rFonts w:ascii="Arial" w:hAnsi="Arial"/>
          <w:sz w:val="18"/>
        </w:rPr>
        <w:t>forty-five</w:t>
      </w:r>
      <w:r>
        <w:rPr>
          <w:rFonts w:ascii="Arial" w:hAnsi="Arial"/>
          <w:sz w:val="18"/>
        </w:rPr>
        <w:t xml:space="preserve"> (</w:t>
      </w:r>
      <w:r w:rsidR="00C14591">
        <w:rPr>
          <w:rFonts w:ascii="Arial" w:hAnsi="Arial"/>
          <w:sz w:val="18"/>
        </w:rPr>
        <w:t>45</w:t>
      </w:r>
      <w:r>
        <w:rPr>
          <w:rFonts w:ascii="Arial" w:hAnsi="Arial"/>
          <w:sz w:val="18"/>
        </w:rPr>
        <w:t>) days after the date of this Agreement, with the actual date of Closing being referred to as the “Closing Date”.  Buyer will notify Seller of the actual Closing Date not less than five (5) business days in advance.  Possession will be given at Closing, unless otherwise Seller and Buyer agree otherwise in writing.</w:t>
      </w:r>
    </w:p>
    <w:p w14:paraId="0A141AFD" w14:textId="77777777" w:rsidR="005244CC" w:rsidRDefault="005244CC">
      <w:pPr>
        <w:rPr>
          <w:rFonts w:ascii="Arial" w:hAnsi="Arial"/>
          <w:sz w:val="18"/>
        </w:rPr>
      </w:pPr>
    </w:p>
    <w:p w14:paraId="0A141AFE" w14:textId="77777777" w:rsidR="005244CC" w:rsidRDefault="00E80625">
      <w:pPr>
        <w:rPr>
          <w:rFonts w:ascii="Arial" w:hAnsi="Arial"/>
          <w:sz w:val="18"/>
        </w:rPr>
      </w:pPr>
      <w:r>
        <w:rPr>
          <w:rFonts w:ascii="Arial" w:hAnsi="Arial"/>
          <w:sz w:val="18"/>
        </w:rPr>
        <w:t>12.</w:t>
      </w:r>
      <w:r>
        <w:rPr>
          <w:rFonts w:ascii="Arial" w:hAnsi="Arial"/>
          <w:sz w:val="18"/>
        </w:rPr>
        <w:tab/>
      </w:r>
      <w:r>
        <w:rPr>
          <w:rFonts w:ascii="Arial" w:hAnsi="Arial"/>
          <w:b/>
          <w:sz w:val="18"/>
        </w:rPr>
        <w:t>Choice of Closing Agent.</w:t>
      </w:r>
      <w:r>
        <w:rPr>
          <w:rFonts w:ascii="Arial" w:hAnsi="Arial"/>
          <w:sz w:val="18"/>
        </w:rPr>
        <w:t xml:space="preserve">  Buyer has the right to select the Closing Agent to handle the closing of this transaction. The Closing Agent’s role in closing this transaction involves the coordination of numerous administrative and clerical functions relating to the collection of documents and the collection and disbursement of funds required to carry out the terms of the contract between the parties.</w:t>
      </w:r>
    </w:p>
    <w:p w14:paraId="0A141AFF" w14:textId="77777777" w:rsidR="005244CC" w:rsidRDefault="005244CC">
      <w:pPr>
        <w:rPr>
          <w:rFonts w:ascii="Arial" w:hAnsi="Arial"/>
          <w:sz w:val="18"/>
        </w:rPr>
      </w:pPr>
    </w:p>
    <w:p w14:paraId="0A141B00" w14:textId="77777777" w:rsidR="005244CC" w:rsidRDefault="00E80625">
      <w:pPr>
        <w:rPr>
          <w:rFonts w:ascii="Arial" w:hAnsi="Arial"/>
          <w:sz w:val="18"/>
        </w:rPr>
      </w:pPr>
      <w:r>
        <w:rPr>
          <w:rFonts w:ascii="Arial" w:hAnsi="Arial"/>
          <w:sz w:val="18"/>
        </w:rPr>
        <w:t>13.</w:t>
      </w:r>
      <w:r>
        <w:rPr>
          <w:rFonts w:ascii="Arial" w:hAnsi="Arial"/>
          <w:sz w:val="18"/>
        </w:rPr>
        <w:tab/>
      </w:r>
      <w:r>
        <w:rPr>
          <w:rFonts w:ascii="Arial" w:hAnsi="Arial"/>
          <w:b/>
          <w:sz w:val="18"/>
        </w:rPr>
        <w:t>Deed.</w:t>
      </w:r>
      <w:r>
        <w:rPr>
          <w:rFonts w:ascii="Arial" w:hAnsi="Arial"/>
          <w:sz w:val="18"/>
        </w:rPr>
        <w:t xml:space="preserve">   At Closing, and subject to existing easements, covenants, conditions and restrictions of record, Seller will deliver a Statutory Warranty Deed.</w:t>
      </w:r>
    </w:p>
    <w:p w14:paraId="0A141B01" w14:textId="77777777" w:rsidR="005244CC" w:rsidRDefault="005244CC">
      <w:pPr>
        <w:rPr>
          <w:rFonts w:ascii="Arial" w:hAnsi="Arial"/>
          <w:sz w:val="18"/>
        </w:rPr>
      </w:pPr>
    </w:p>
    <w:p w14:paraId="0A141B02" w14:textId="77777777" w:rsidR="005244CC" w:rsidRDefault="00E80625">
      <w:pPr>
        <w:rPr>
          <w:rFonts w:ascii="Arial" w:hAnsi="Arial"/>
          <w:sz w:val="18"/>
        </w:rPr>
      </w:pPr>
      <w:r>
        <w:rPr>
          <w:rFonts w:ascii="Arial" w:hAnsi="Arial"/>
          <w:sz w:val="18"/>
        </w:rPr>
        <w:t>14.</w:t>
      </w:r>
      <w:r>
        <w:rPr>
          <w:rFonts w:ascii="Arial" w:hAnsi="Arial"/>
          <w:sz w:val="18"/>
        </w:rPr>
        <w:tab/>
      </w:r>
      <w:r>
        <w:rPr>
          <w:rFonts w:ascii="Arial" w:hAnsi="Arial"/>
          <w:b/>
          <w:sz w:val="18"/>
        </w:rPr>
        <w:t>Title.</w:t>
      </w:r>
      <w:r>
        <w:rPr>
          <w:rFonts w:ascii="Arial" w:hAnsi="Arial"/>
          <w:sz w:val="18"/>
        </w:rPr>
        <w:t xml:space="preserve">  At Closing, Seller will convey good and marketable title to the Property, in fee simple absolute, free and clear of any and all liens, encumbrances, and easements, excepting, however, any (</w:t>
      </w:r>
      <w:proofErr w:type="spellStart"/>
      <w:r>
        <w:rPr>
          <w:rFonts w:ascii="Arial" w:hAnsi="Arial"/>
          <w:sz w:val="18"/>
        </w:rPr>
        <w:t>i</w:t>
      </w:r>
      <w:proofErr w:type="spellEnd"/>
      <w:r>
        <w:rPr>
          <w:rFonts w:ascii="Arial" w:hAnsi="Arial"/>
          <w:sz w:val="18"/>
        </w:rPr>
        <w:t xml:space="preserve">) any building restrictions, (ii) any ordinances, (iii) any easements of roads, (iv) any easements, privileges, or rights of public service companies, (v) any easements or servitudes visible upon the ground or apparent from an inspection of the Property, (vi) any variation in location or dimensions, conflict with lines of adjoining property, encroachments, projections or other matters that might be disclosed by an accurate survey of the Property, (vii) any covenants, restrictions, and easements of public record, and (viii) any reservations, restrictions, conveyances, or limitations with respect to gas, mineral, oil, and timber rights. </w:t>
      </w:r>
    </w:p>
    <w:p w14:paraId="0A141B03" w14:textId="77777777" w:rsidR="005244CC" w:rsidRDefault="005244CC">
      <w:pPr>
        <w:rPr>
          <w:rFonts w:ascii="Arial" w:hAnsi="Arial"/>
          <w:sz w:val="18"/>
        </w:rPr>
      </w:pPr>
    </w:p>
    <w:p w14:paraId="0A141B04" w14:textId="77777777" w:rsidR="005244CC" w:rsidRDefault="00E80625">
      <w:pPr>
        <w:rPr>
          <w:rFonts w:ascii="Arial" w:hAnsi="Arial"/>
          <w:sz w:val="18"/>
        </w:rPr>
      </w:pPr>
      <w:r>
        <w:rPr>
          <w:rFonts w:ascii="Arial" w:hAnsi="Arial"/>
          <w:sz w:val="18"/>
        </w:rPr>
        <w:t xml:space="preserve">15. </w:t>
      </w:r>
      <w:r>
        <w:rPr>
          <w:rFonts w:ascii="Arial" w:hAnsi="Arial"/>
          <w:sz w:val="18"/>
        </w:rPr>
        <w:tab/>
      </w:r>
      <w:r>
        <w:rPr>
          <w:rFonts w:ascii="Arial" w:hAnsi="Arial"/>
          <w:b/>
          <w:sz w:val="18"/>
        </w:rPr>
        <w:t>Title Defects.</w:t>
      </w:r>
      <w:r>
        <w:rPr>
          <w:rFonts w:ascii="Arial" w:hAnsi="Arial"/>
          <w:sz w:val="18"/>
        </w:rPr>
        <w:t xml:space="preserve">  If Seller is unable to convey and transfer good and marketable title to the Property as required under this Agreement, Seller may cancel this Agreement on written notice to Buyer, and on return of the Deposit to Buyer, the parties will have no further liability to each other.  Under such circumstances, Buyer will be entitled to obtain an amount equal to the Buyer’s Premium from Seller.  Auctioneer will not be required to disgorge any portion of the Buyer’s Premium.</w:t>
      </w:r>
    </w:p>
    <w:p w14:paraId="0A141B05" w14:textId="77777777" w:rsidR="005244CC" w:rsidRDefault="005244CC">
      <w:pPr>
        <w:rPr>
          <w:rFonts w:ascii="Arial" w:hAnsi="Arial"/>
          <w:sz w:val="18"/>
        </w:rPr>
      </w:pPr>
    </w:p>
    <w:p w14:paraId="0A141B06" w14:textId="341B8B70" w:rsidR="005244CC" w:rsidRDefault="007B1B7D">
      <w:pPr>
        <w:rPr>
          <w:rFonts w:ascii="Arial" w:hAnsi="Arial"/>
          <w:sz w:val="18"/>
        </w:rPr>
      </w:pPr>
      <w:r>
        <w:rPr>
          <w:rFonts w:ascii="Arial" w:hAnsi="Arial"/>
          <w:sz w:val="18"/>
        </w:rPr>
        <w:t>16.</w:t>
      </w:r>
      <w:r>
        <w:rPr>
          <w:rFonts w:ascii="Arial" w:hAnsi="Arial"/>
          <w:sz w:val="18"/>
        </w:rPr>
        <w:tab/>
      </w:r>
      <w:r w:rsidR="003E1D5D" w:rsidRPr="007B1B7D">
        <w:rPr>
          <w:rFonts w:ascii="Arial" w:hAnsi="Arial"/>
          <w:b/>
          <w:bCs/>
          <w:sz w:val="18"/>
        </w:rPr>
        <w:t>Taxes</w:t>
      </w:r>
      <w:r>
        <w:rPr>
          <w:rFonts w:ascii="Arial" w:hAnsi="Arial"/>
          <w:b/>
          <w:bCs/>
          <w:sz w:val="18"/>
        </w:rPr>
        <w:t>; Closing Fees; Expenses</w:t>
      </w:r>
      <w:r w:rsidR="003E1D5D" w:rsidRPr="007B1B7D">
        <w:rPr>
          <w:rFonts w:ascii="Arial" w:hAnsi="Arial"/>
          <w:b/>
          <w:bCs/>
          <w:sz w:val="18"/>
        </w:rPr>
        <w:t>.</w:t>
      </w:r>
      <w:r w:rsidR="003E1D5D" w:rsidRPr="003E1D5D">
        <w:rPr>
          <w:rFonts w:ascii="Arial" w:hAnsi="Arial"/>
          <w:sz w:val="18"/>
        </w:rPr>
        <w:t xml:space="preserve">  Real estate excise tax will be calculated based on the Contract Price and will be paid by the Seller. </w:t>
      </w:r>
      <w:proofErr w:type="gramStart"/>
      <w:r w:rsidR="003E1D5D" w:rsidRPr="003E1D5D">
        <w:rPr>
          <w:rFonts w:ascii="Arial" w:hAnsi="Arial"/>
          <w:sz w:val="18"/>
        </w:rPr>
        <w:t>Any and all</w:t>
      </w:r>
      <w:proofErr w:type="gramEnd"/>
      <w:r w:rsidR="003E1D5D" w:rsidRPr="003E1D5D">
        <w:rPr>
          <w:rFonts w:ascii="Arial" w:hAnsi="Arial"/>
          <w:sz w:val="18"/>
        </w:rPr>
        <w:t xml:space="preserve"> other taxes or surcharges will be calculated based on the Contract Price and will be paid by the Buyer.</w:t>
      </w:r>
      <w:r>
        <w:rPr>
          <w:rFonts w:ascii="Arial" w:hAnsi="Arial"/>
          <w:sz w:val="18"/>
        </w:rPr>
        <w:t xml:space="preserve"> </w:t>
      </w:r>
      <w:r w:rsidR="00E80625">
        <w:rPr>
          <w:rFonts w:ascii="Arial" w:hAnsi="Arial"/>
          <w:sz w:val="18"/>
        </w:rPr>
        <w:t>Buyer will pay all</w:t>
      </w:r>
      <w:r w:rsidR="00483995">
        <w:rPr>
          <w:rFonts w:ascii="Arial" w:hAnsi="Arial"/>
          <w:sz w:val="18"/>
        </w:rPr>
        <w:t xml:space="preserve"> other</w:t>
      </w:r>
      <w:r w:rsidR="00E80625">
        <w:rPr>
          <w:rFonts w:ascii="Arial" w:hAnsi="Arial"/>
          <w:sz w:val="18"/>
        </w:rPr>
        <w:t xml:space="preserve"> fees, survey costs, and other closing costs, except that Seller will pay the cost of a standard owner's policy of title insurance. Any extended coverage or special endorsements to be paid by Buyer. Buyer is responsible for obtaining any municipal certificates or licenses required in connection with this purchase. </w:t>
      </w:r>
    </w:p>
    <w:p w14:paraId="0A141B07" w14:textId="77777777" w:rsidR="005244CC" w:rsidRDefault="005244CC">
      <w:pPr>
        <w:rPr>
          <w:rFonts w:ascii="Arial" w:hAnsi="Arial"/>
          <w:sz w:val="18"/>
        </w:rPr>
      </w:pPr>
    </w:p>
    <w:p w14:paraId="0A141B08" w14:textId="77777777" w:rsidR="005244CC" w:rsidRDefault="00E80625">
      <w:pPr>
        <w:rPr>
          <w:rFonts w:ascii="Arial" w:hAnsi="Arial"/>
          <w:sz w:val="18"/>
        </w:rPr>
      </w:pPr>
      <w:r>
        <w:rPr>
          <w:rFonts w:ascii="Arial" w:hAnsi="Arial"/>
          <w:sz w:val="18"/>
        </w:rPr>
        <w:lastRenderedPageBreak/>
        <w:t>17.</w:t>
      </w:r>
      <w:r>
        <w:rPr>
          <w:rFonts w:ascii="Arial" w:hAnsi="Arial"/>
          <w:sz w:val="18"/>
        </w:rPr>
        <w:tab/>
      </w:r>
      <w:r>
        <w:rPr>
          <w:rFonts w:ascii="Arial" w:hAnsi="Arial"/>
          <w:b/>
          <w:sz w:val="18"/>
        </w:rPr>
        <w:t>Apportionment of Taxes and Periodic Costs.</w:t>
      </w:r>
      <w:r>
        <w:rPr>
          <w:rFonts w:ascii="Arial" w:hAnsi="Arial"/>
          <w:sz w:val="18"/>
        </w:rPr>
        <w:t xml:space="preserve">  Taxes and all other periodic realty costs, if any, will be apportioned </w:t>
      </w:r>
      <w:r>
        <w:rPr>
          <w:rFonts w:ascii="Arial" w:hAnsi="Arial"/>
          <w:i/>
          <w:sz w:val="18"/>
        </w:rPr>
        <w:t>pro rata</w:t>
      </w:r>
      <w:r>
        <w:rPr>
          <w:rFonts w:ascii="Arial" w:hAnsi="Arial"/>
          <w:sz w:val="18"/>
        </w:rPr>
        <w:t xml:space="preserve"> as of the Closing Date.  All taxes will </w:t>
      </w:r>
      <w:proofErr w:type="gramStart"/>
      <w:r>
        <w:rPr>
          <w:rFonts w:ascii="Arial" w:hAnsi="Arial"/>
          <w:sz w:val="18"/>
        </w:rPr>
        <w:t>be considered to be</w:t>
      </w:r>
      <w:proofErr w:type="gramEnd"/>
      <w:r>
        <w:rPr>
          <w:rFonts w:ascii="Arial" w:hAnsi="Arial"/>
          <w:sz w:val="18"/>
        </w:rPr>
        <w:t xml:space="preserve"> on a calendar year basis, with the exception of school taxes, which will be pro-rated on a fiscal year basis.  Seller will pay for all days up to and including the Closing Date, and Buyer will pay for all days following the Closing Date.</w:t>
      </w:r>
    </w:p>
    <w:p w14:paraId="0A141B09" w14:textId="77777777" w:rsidR="005244CC" w:rsidRDefault="005244CC">
      <w:pPr>
        <w:rPr>
          <w:rFonts w:ascii="Arial" w:hAnsi="Arial"/>
          <w:sz w:val="18"/>
        </w:rPr>
      </w:pPr>
    </w:p>
    <w:p w14:paraId="0A141B0A" w14:textId="77777777" w:rsidR="005244CC" w:rsidRDefault="00E80625">
      <w:pPr>
        <w:rPr>
          <w:rFonts w:ascii="Arial" w:hAnsi="Arial"/>
          <w:sz w:val="18"/>
        </w:rPr>
      </w:pPr>
      <w:r>
        <w:rPr>
          <w:rFonts w:ascii="Arial" w:hAnsi="Arial"/>
          <w:sz w:val="18"/>
        </w:rPr>
        <w:t>18.</w:t>
      </w:r>
      <w:r>
        <w:rPr>
          <w:rFonts w:ascii="Arial" w:hAnsi="Arial"/>
          <w:sz w:val="18"/>
        </w:rPr>
        <w:tab/>
      </w:r>
      <w:r>
        <w:rPr>
          <w:rFonts w:ascii="Arial" w:hAnsi="Arial"/>
          <w:b/>
          <w:sz w:val="18"/>
        </w:rPr>
        <w:t>Roll Back Taxes.</w:t>
      </w:r>
      <w:r>
        <w:rPr>
          <w:rFonts w:ascii="Arial" w:hAnsi="Arial"/>
          <w:sz w:val="18"/>
        </w:rPr>
        <w:t xml:space="preserve">  If the Property is under a special land use assessment and roll back taxes are assessed due to a change in use by Buyer, then Buyer shall be solely responsible for any roll back taxes, or recapture that may be assessed.</w:t>
      </w:r>
    </w:p>
    <w:p w14:paraId="0A141B0B" w14:textId="77777777" w:rsidR="005244CC" w:rsidRDefault="005244CC">
      <w:pPr>
        <w:rPr>
          <w:rFonts w:ascii="Arial" w:hAnsi="Arial"/>
          <w:sz w:val="18"/>
        </w:rPr>
      </w:pPr>
    </w:p>
    <w:p w14:paraId="0A141B0C" w14:textId="77777777" w:rsidR="005244CC" w:rsidRDefault="00E80625">
      <w:pPr>
        <w:rPr>
          <w:rFonts w:ascii="Arial" w:hAnsi="Arial"/>
          <w:sz w:val="18"/>
        </w:rPr>
      </w:pPr>
      <w:r>
        <w:rPr>
          <w:rFonts w:ascii="Arial" w:hAnsi="Arial"/>
          <w:sz w:val="18"/>
        </w:rPr>
        <w:t>19.</w:t>
      </w:r>
      <w:r>
        <w:rPr>
          <w:rFonts w:ascii="Arial" w:hAnsi="Arial"/>
          <w:sz w:val="18"/>
        </w:rPr>
        <w:tab/>
      </w:r>
      <w:r>
        <w:rPr>
          <w:rFonts w:ascii="Arial" w:hAnsi="Arial"/>
          <w:b/>
          <w:sz w:val="18"/>
        </w:rPr>
        <w:t>Residential Real Estate Disclosure Statement.</w:t>
      </w:r>
      <w:r>
        <w:rPr>
          <w:rFonts w:ascii="Arial" w:hAnsi="Arial"/>
          <w:sz w:val="18"/>
        </w:rPr>
        <w:t xml:space="preserve">  </w:t>
      </w:r>
    </w:p>
    <w:p w14:paraId="0A141B0D" w14:textId="77777777" w:rsidR="005244CC" w:rsidRDefault="005244CC">
      <w:pPr>
        <w:rPr>
          <w:rFonts w:ascii="Arial" w:hAnsi="Arial"/>
          <w:sz w:val="18"/>
        </w:rPr>
      </w:pPr>
    </w:p>
    <w:p w14:paraId="0A141B0E" w14:textId="571F1553" w:rsidR="005244CC" w:rsidRDefault="00E80625">
      <w:pPr>
        <w:ind w:left="1440" w:hanging="1440"/>
        <w:rPr>
          <w:rFonts w:ascii="Arial" w:hAnsi="Arial"/>
          <w:sz w:val="18"/>
        </w:rPr>
      </w:pPr>
      <w:r>
        <w:rPr>
          <w:rFonts w:ascii="Arial" w:hAnsi="Arial"/>
          <w:sz w:val="18"/>
        </w:rPr>
        <w:tab/>
      </w:r>
      <w:r>
        <w:rPr>
          <w:rFonts w:ascii="Arial" w:hAnsi="Arial"/>
          <w:sz w:val="18"/>
        </w:rPr>
        <w:tab/>
        <w:t>Seller has provided a residential real estate disclosure statement to Buyer.</w:t>
      </w:r>
    </w:p>
    <w:p w14:paraId="0A141B0F" w14:textId="77777777" w:rsidR="005244CC" w:rsidRDefault="005244CC">
      <w:pPr>
        <w:rPr>
          <w:rFonts w:ascii="Arial" w:hAnsi="Arial"/>
          <w:sz w:val="18"/>
        </w:rPr>
      </w:pPr>
    </w:p>
    <w:p w14:paraId="0A141B10" w14:textId="391B2434" w:rsidR="005244CC" w:rsidRDefault="00E80625">
      <w:pPr>
        <w:rPr>
          <w:rFonts w:ascii="Arial" w:hAnsi="Arial"/>
          <w:sz w:val="18"/>
        </w:rPr>
      </w:pPr>
      <w:r>
        <w:rPr>
          <w:rFonts w:ascii="Arial" w:hAnsi="Arial"/>
          <w:sz w:val="18"/>
        </w:rPr>
        <w:tab/>
      </w:r>
      <w:r w:rsidR="00EC2ED5">
        <w:rPr>
          <w:rFonts w:ascii="Arial" w:hAnsi="Arial"/>
          <w:sz w:val="18"/>
        </w:rPr>
        <w:tab/>
      </w:r>
      <w:r w:rsidR="00482874">
        <w:rPr>
          <w:rFonts w:ascii="Arial" w:hAnsi="Arial"/>
          <w:sz w:val="18"/>
        </w:rPr>
        <w:t>x</w:t>
      </w:r>
      <w:r>
        <w:rPr>
          <w:rFonts w:ascii="Arial" w:hAnsi="Arial"/>
          <w:sz w:val="18"/>
        </w:rPr>
        <w:tab/>
        <w:t xml:space="preserve">Seller is exempt from providing a residential real estate disclosure statement to Buyer. </w:t>
      </w:r>
    </w:p>
    <w:p w14:paraId="0A141B11" w14:textId="77777777" w:rsidR="005244CC" w:rsidRDefault="005244CC">
      <w:pPr>
        <w:rPr>
          <w:rFonts w:ascii="Arial" w:hAnsi="Arial"/>
          <w:sz w:val="18"/>
        </w:rPr>
      </w:pPr>
    </w:p>
    <w:p w14:paraId="0A141B12" w14:textId="77777777" w:rsidR="005244CC" w:rsidRDefault="00E80625">
      <w:pPr>
        <w:rPr>
          <w:rFonts w:ascii="Arial" w:hAnsi="Arial"/>
          <w:sz w:val="18"/>
        </w:rPr>
      </w:pPr>
      <w:r>
        <w:rPr>
          <w:rFonts w:ascii="Arial" w:hAnsi="Arial"/>
          <w:sz w:val="18"/>
        </w:rPr>
        <w:t>20.</w:t>
      </w:r>
      <w:r>
        <w:rPr>
          <w:rFonts w:ascii="Arial" w:hAnsi="Arial"/>
          <w:sz w:val="18"/>
        </w:rPr>
        <w:tab/>
      </w:r>
      <w:r>
        <w:rPr>
          <w:rFonts w:ascii="Arial" w:hAnsi="Arial"/>
          <w:b/>
          <w:sz w:val="18"/>
        </w:rPr>
        <w:t>Lead-based Paint Disclosure.</w:t>
      </w:r>
      <w:r>
        <w:rPr>
          <w:rFonts w:ascii="Arial" w:hAnsi="Arial"/>
          <w:sz w:val="18"/>
        </w:rPr>
        <w:t xml:space="preserve">  </w:t>
      </w:r>
    </w:p>
    <w:p w14:paraId="0A141B13" w14:textId="77777777" w:rsidR="005244CC" w:rsidRDefault="005244CC">
      <w:pPr>
        <w:rPr>
          <w:rFonts w:ascii="Arial" w:hAnsi="Arial"/>
          <w:sz w:val="18"/>
        </w:rPr>
      </w:pPr>
    </w:p>
    <w:p w14:paraId="0A141B14" w14:textId="3F0EA228" w:rsidR="005244CC" w:rsidRDefault="00482874" w:rsidP="00EC2ED5">
      <w:pPr>
        <w:ind w:left="2160" w:hanging="720"/>
        <w:rPr>
          <w:rFonts w:ascii="Arial" w:hAnsi="Arial"/>
          <w:sz w:val="18"/>
        </w:rPr>
      </w:pPr>
      <w:r>
        <w:rPr>
          <w:rFonts w:ascii="Arial" w:hAnsi="Arial"/>
          <w:sz w:val="18"/>
        </w:rPr>
        <w:t>X</w:t>
      </w:r>
      <w:r w:rsidR="00E80625">
        <w:rPr>
          <w:rFonts w:ascii="Arial" w:hAnsi="Arial"/>
          <w:sz w:val="18"/>
        </w:rPr>
        <w:tab/>
        <w:t>The Real Property includes residential units constructed prior to 1978, and Seller has provided a Lead-based Paint Disclosure Statement to Buyer.</w:t>
      </w:r>
    </w:p>
    <w:p w14:paraId="0A141B15" w14:textId="77777777" w:rsidR="005244CC" w:rsidRDefault="005244CC">
      <w:pPr>
        <w:rPr>
          <w:rFonts w:ascii="Arial" w:hAnsi="Arial"/>
          <w:sz w:val="18"/>
        </w:rPr>
      </w:pPr>
    </w:p>
    <w:p w14:paraId="0A141B16" w14:textId="2F6FAB54" w:rsidR="005244CC" w:rsidRDefault="00E80625" w:rsidP="00EC2ED5">
      <w:pPr>
        <w:ind w:left="2160" w:hanging="720"/>
        <w:rPr>
          <w:rFonts w:ascii="Arial" w:hAnsi="Arial"/>
          <w:sz w:val="18"/>
        </w:rPr>
      </w:pPr>
      <w:r>
        <w:rPr>
          <w:rFonts w:ascii="Arial" w:hAnsi="Arial"/>
          <w:sz w:val="18"/>
        </w:rPr>
        <w:tab/>
        <w:t>The Real Property does not include residential units constructed prior to 1978, and Seller is not required to provide a Lead-based Paint Disclosure Statement to Buyer.</w:t>
      </w:r>
    </w:p>
    <w:p w14:paraId="0A141B17" w14:textId="77777777" w:rsidR="005244CC" w:rsidRDefault="005244CC">
      <w:pPr>
        <w:rPr>
          <w:rFonts w:ascii="Arial" w:hAnsi="Arial"/>
          <w:sz w:val="18"/>
        </w:rPr>
      </w:pPr>
    </w:p>
    <w:p w14:paraId="0A141B18" w14:textId="77777777" w:rsidR="005244CC" w:rsidRDefault="00E80625">
      <w:pPr>
        <w:rPr>
          <w:rFonts w:ascii="Arial" w:hAnsi="Arial"/>
          <w:sz w:val="18"/>
        </w:rPr>
      </w:pPr>
      <w:r>
        <w:rPr>
          <w:rFonts w:ascii="Arial" w:hAnsi="Arial"/>
          <w:sz w:val="18"/>
        </w:rPr>
        <w:t>21.</w:t>
      </w:r>
      <w:r>
        <w:rPr>
          <w:rFonts w:ascii="Arial" w:hAnsi="Arial"/>
          <w:sz w:val="18"/>
        </w:rPr>
        <w:tab/>
      </w:r>
      <w:r>
        <w:rPr>
          <w:rFonts w:ascii="Arial" w:hAnsi="Arial"/>
          <w:b/>
          <w:sz w:val="18"/>
        </w:rPr>
        <w:t xml:space="preserve">Environmental Issues.  </w:t>
      </w:r>
      <w:r>
        <w:rPr>
          <w:rFonts w:ascii="Arial" w:hAnsi="Arial"/>
          <w:sz w:val="18"/>
        </w:rPr>
        <w:t xml:space="preserve">Neither Seller nor Auctioneer has made any representations as to any environmental, health or safety conditions that which exists or may arise at the Property.  Buyer assumes responsibility for </w:t>
      </w:r>
      <w:proofErr w:type="gramStart"/>
      <w:r>
        <w:rPr>
          <w:rFonts w:ascii="Arial" w:hAnsi="Arial"/>
          <w:sz w:val="18"/>
        </w:rPr>
        <w:t>any and all</w:t>
      </w:r>
      <w:proofErr w:type="gramEnd"/>
      <w:r>
        <w:rPr>
          <w:rFonts w:ascii="Arial" w:hAnsi="Arial"/>
          <w:sz w:val="18"/>
        </w:rPr>
        <w:t xml:space="preserve"> clean-up costs, and will indemnify Seller, and hold Seller harmless, with respect to the same.</w:t>
      </w:r>
    </w:p>
    <w:p w14:paraId="0A141B19" w14:textId="77777777" w:rsidR="005244CC" w:rsidRDefault="005244CC">
      <w:pPr>
        <w:rPr>
          <w:rFonts w:ascii="Arial" w:hAnsi="Arial"/>
          <w:sz w:val="18"/>
        </w:rPr>
      </w:pPr>
    </w:p>
    <w:p w14:paraId="0A141B1A" w14:textId="77777777" w:rsidR="005244CC" w:rsidRDefault="00E80625">
      <w:pPr>
        <w:rPr>
          <w:rFonts w:ascii="Arial" w:hAnsi="Arial"/>
          <w:sz w:val="18"/>
        </w:rPr>
      </w:pPr>
      <w:r>
        <w:rPr>
          <w:rFonts w:ascii="Arial" w:hAnsi="Arial"/>
          <w:sz w:val="18"/>
        </w:rPr>
        <w:t>22.</w:t>
      </w:r>
      <w:r>
        <w:rPr>
          <w:rFonts w:ascii="Arial" w:hAnsi="Arial"/>
          <w:sz w:val="18"/>
        </w:rPr>
        <w:tab/>
      </w:r>
      <w:r>
        <w:rPr>
          <w:rFonts w:ascii="Arial" w:hAnsi="Arial"/>
          <w:b/>
          <w:sz w:val="18"/>
        </w:rPr>
        <w:t>Zoning; Land Use.</w:t>
      </w:r>
      <w:r>
        <w:rPr>
          <w:rFonts w:ascii="Arial" w:hAnsi="Arial"/>
          <w:sz w:val="18"/>
        </w:rPr>
        <w:t xml:space="preserve">  Neither Auctioneer nor Seller has made any representations or warranties as to the zoning of the Property or any other land use restrictions affecting the Property, and Buyer is not relying on any representations by Auctioneer or Seller concerning zoning or other land use restrictions affecting the Property. Buyer is relying exclusively on Buyer’s own inquiries and investigations to confirm the applicable zoning and land use restrictions affecting the Property.  The purchase of the Property by the Buyer is not contingent in any way on zoning or land use restrictions, or on whether the Buyer may put the real property to any desired use. </w:t>
      </w:r>
    </w:p>
    <w:p w14:paraId="0A141B1B" w14:textId="77777777" w:rsidR="005244CC" w:rsidRDefault="005244CC">
      <w:pPr>
        <w:rPr>
          <w:rFonts w:ascii="Arial" w:hAnsi="Arial"/>
          <w:sz w:val="18"/>
        </w:rPr>
      </w:pPr>
    </w:p>
    <w:p w14:paraId="0A141B1C" w14:textId="77777777" w:rsidR="005244CC" w:rsidRDefault="00E80625">
      <w:pPr>
        <w:rPr>
          <w:rFonts w:ascii="Arial" w:hAnsi="Arial"/>
          <w:sz w:val="18"/>
        </w:rPr>
      </w:pPr>
      <w:r>
        <w:rPr>
          <w:rFonts w:ascii="Arial" w:hAnsi="Arial"/>
          <w:sz w:val="18"/>
        </w:rPr>
        <w:t>23.</w:t>
      </w:r>
      <w:r>
        <w:rPr>
          <w:rFonts w:ascii="Arial" w:hAnsi="Arial"/>
          <w:sz w:val="18"/>
        </w:rPr>
        <w:tab/>
      </w:r>
      <w:r>
        <w:rPr>
          <w:rFonts w:ascii="Arial" w:hAnsi="Arial"/>
          <w:b/>
          <w:sz w:val="18"/>
        </w:rPr>
        <w:t>Property Condition.</w:t>
      </w:r>
      <w:r>
        <w:rPr>
          <w:rFonts w:ascii="Arial" w:hAnsi="Arial"/>
          <w:sz w:val="18"/>
        </w:rPr>
        <w:t xml:space="preserve">  </w:t>
      </w:r>
      <w:r>
        <w:rPr>
          <w:rFonts w:ascii="Arial" w:hAnsi="Arial"/>
          <w:b/>
          <w:sz w:val="18"/>
        </w:rPr>
        <w:t>BUYER ACKNOWLEDGES AND AGREES THAT THE PROPERTY, INCLUDING THE REAL ESTATE AND ANY PERSONAL PROPERTY AND FIXTURES CONVEYING WITH THE REAL ESTATE, IS SOLD “AS IS” AND “WHERE IS” IN ITS CURRENT CONDITION, “WITH ALL FAULTS AND DEFECTS,” AND BUYER HEREBY RELEASES AND FOREVER DISCHARGES SELLER, AUCTIONEER, AND ALL AGENTS AND SUB-AGENTS FROM ANY AND ALL CLAIMS LIABILITIES, LOSSES, DAMAGES, COSTS, AND EXPENSES RESULTING THEREFROM OR IN CONNECTION THEREWITH.  BUYER ACKNOWLEDGES AND AGREES THAT BUYER HAS NOT RELIED ON ANY REPRESENTATION, CLAIM, ORAL UNDERSTANDING, ADVERTISING, PROMOTIONAL ACTIVITY, BROCHURE, OR PLAN OF ANY KIND MADE BY SELLER, AUCTIONEER, OR ANY AGENTS AND SUB-AGENTS IN CONNECTION WITH THIS AGREEMENT OR BUYER’S PURCHASE OF THE PROPERTY.  SELLER, AUCTIONEER, AGENTS AND SUB-AGENTS MAKE NO REPRESENTATIONS, WARRANTIES OR GUARANTEES, EXPRESS OR IMPLIED, WRITTEN OR ORAL, OF ANY KIND WHATSOEVER.    WITHOUT LIMITING THE GENERALITY OF THE FOREGOING, NO WARRANTIES OR REPRESENTATIONS HAVE BEEN MADE REGARDING: THE AREA, SIZE, SHAPE, ALLOWABLE USES, ZONING, SOIL TYPE OR QUALITY, FLOOD PLANES AND ZONES OR TOPOLOGICAL CHARACTERISTICS OF THE LAND, THE PROPERTY MEETING STATE STANDARDS, ENVIRONMENTAL HAZARDS OR LACK THEREOF AFFECTING THE USE OF THE PROPERTY, INCLUDING BUT NOT LIMITED TO ASBESTOS, UNDERGROUND TANKS, ABOVE GROUND TANKS, DUMPING GROUNDS, OR ANY OTHER ENVIRONMENTAL CONCERNS.  SELLER MAKES NO WARRANTIES OR REPRESENTATIONS AS TO MATTER AFFECTING ADJACENT PARCELS. SELLER, AUCTIONEER, AGENTS AND SUB-AGENTS MAKE NO REPRESENTATION AS TO THE ACCURACY OR COMPLETENESS OF ANY INFORMATION CONTAINED WITHIN THE BROCHURE, WEBSITE, OR INFORMATION PACKET OR ANY OTHER MATERIAL.  BUYER, FURTHER, ACKNOWLEDGES AND AGREES THAT BUYER HAS RELIED SOLELY ON BUYER’S OWN THOROUGH INVESTIGATIONS, INSPECTIONS AND DUE DILIGENCE REGARDING THE PROPERTY AND ALL OF THE FOREGOING MATTERS, INCLUDING REVIEW OF ANY AND ALL DOCUMENTS, INFORMATION, AND ALL OTHER FACTORS CONCERNING THE PROPERTY AND SUCH MATTERS.</w:t>
      </w:r>
    </w:p>
    <w:p w14:paraId="0A141B1D" w14:textId="77777777" w:rsidR="005244CC" w:rsidRDefault="005244CC">
      <w:pPr>
        <w:rPr>
          <w:rFonts w:ascii="Arial" w:hAnsi="Arial"/>
          <w:sz w:val="18"/>
        </w:rPr>
      </w:pPr>
    </w:p>
    <w:p w14:paraId="0A141B1E" w14:textId="77777777" w:rsidR="005244CC" w:rsidRDefault="00E80625">
      <w:pPr>
        <w:keepNext/>
        <w:keepLines/>
        <w:rPr>
          <w:rFonts w:ascii="Arial" w:hAnsi="Arial"/>
          <w:sz w:val="18"/>
        </w:rPr>
      </w:pPr>
      <w:r>
        <w:rPr>
          <w:rFonts w:ascii="Arial" w:hAnsi="Arial"/>
          <w:sz w:val="18"/>
        </w:rPr>
        <w:lastRenderedPageBreak/>
        <w:t>24.</w:t>
      </w:r>
      <w:r>
        <w:rPr>
          <w:rFonts w:ascii="Arial" w:hAnsi="Arial"/>
          <w:sz w:val="18"/>
        </w:rPr>
        <w:tab/>
      </w:r>
      <w:r>
        <w:rPr>
          <w:rFonts w:ascii="Arial" w:hAnsi="Arial"/>
          <w:b/>
          <w:sz w:val="18"/>
        </w:rPr>
        <w:t>Opportunity for Inspection Prior to Bidding; Other Inspections Waived.</w:t>
      </w:r>
      <w:r>
        <w:rPr>
          <w:rFonts w:ascii="Arial" w:hAnsi="Arial"/>
          <w:sz w:val="18"/>
        </w:rPr>
        <w:t xml:space="preserve">  Buyer acknowledges and agrees </w:t>
      </w:r>
      <w:proofErr w:type="gramStart"/>
      <w:r>
        <w:rPr>
          <w:rFonts w:ascii="Arial" w:hAnsi="Arial"/>
          <w:sz w:val="18"/>
        </w:rPr>
        <w:t>that  Buyer</w:t>
      </w:r>
      <w:proofErr w:type="gramEnd"/>
      <w:r>
        <w:rPr>
          <w:rFonts w:ascii="Arial" w:hAnsi="Arial"/>
          <w:sz w:val="18"/>
        </w:rPr>
        <w:t xml:space="preserve"> was afforded the opportunity to view and inspect the Property prior to bidding.  Any and all other inspections, including, without being limited to, the following inspections, are not material to Buyer’s purchase of the Property, and are waived, and that Buyer will purchase the Property regardless of whether serious or substantial deficiencies are revealed by reason of any such inspections subsequently commissioned by or on behalf of Buyer:</w:t>
      </w:r>
    </w:p>
    <w:p w14:paraId="0A141B1F" w14:textId="77777777" w:rsidR="005244CC" w:rsidRDefault="005244CC">
      <w:pPr>
        <w:keepNext/>
        <w:keepLines/>
        <w:rPr>
          <w:rFonts w:ascii="Arial" w:hAnsi="Arial"/>
          <w:sz w:val="18"/>
        </w:rPr>
      </w:pPr>
    </w:p>
    <w:p w14:paraId="0A141B20" w14:textId="77777777" w:rsidR="005244CC" w:rsidRDefault="00E80625">
      <w:pPr>
        <w:keepNext/>
        <w:keepLines/>
        <w:rPr>
          <w:rFonts w:ascii="Arial" w:hAnsi="Arial"/>
          <w:sz w:val="18"/>
        </w:rPr>
      </w:pPr>
      <w:r>
        <w:rPr>
          <w:rFonts w:ascii="Arial" w:hAnsi="Arial"/>
          <w:sz w:val="18"/>
        </w:rPr>
        <w:tab/>
        <w:t>(</w:t>
      </w:r>
      <w:proofErr w:type="spellStart"/>
      <w:r>
        <w:rPr>
          <w:rFonts w:ascii="Arial" w:hAnsi="Arial"/>
          <w:sz w:val="18"/>
        </w:rPr>
        <w:t>i</w:t>
      </w:r>
      <w:proofErr w:type="spellEnd"/>
      <w:r>
        <w:rPr>
          <w:rFonts w:ascii="Arial" w:hAnsi="Arial"/>
          <w:sz w:val="18"/>
        </w:rPr>
        <w:t>)</w:t>
      </w:r>
      <w:r>
        <w:rPr>
          <w:rFonts w:ascii="Arial" w:hAnsi="Arial"/>
          <w:sz w:val="18"/>
        </w:rPr>
        <w:tab/>
        <w:t xml:space="preserve">Termite/Pest/Wood Infestation </w:t>
      </w:r>
      <w:proofErr w:type="gramStart"/>
      <w:r>
        <w:rPr>
          <w:rFonts w:ascii="Arial" w:hAnsi="Arial"/>
          <w:sz w:val="18"/>
        </w:rPr>
        <w:t>Inspection;</w:t>
      </w:r>
      <w:proofErr w:type="gramEnd"/>
    </w:p>
    <w:p w14:paraId="0A141B21" w14:textId="77777777" w:rsidR="005244CC" w:rsidRDefault="005244CC">
      <w:pPr>
        <w:keepNext/>
        <w:keepLines/>
        <w:rPr>
          <w:rFonts w:ascii="Arial" w:hAnsi="Arial"/>
          <w:sz w:val="18"/>
        </w:rPr>
      </w:pPr>
    </w:p>
    <w:p w14:paraId="0A141B22" w14:textId="77777777" w:rsidR="005244CC" w:rsidRDefault="00E80625">
      <w:pPr>
        <w:keepNext/>
        <w:keepLines/>
        <w:rPr>
          <w:rFonts w:ascii="Arial" w:hAnsi="Arial"/>
          <w:sz w:val="18"/>
        </w:rPr>
      </w:pPr>
      <w:r>
        <w:rPr>
          <w:rFonts w:ascii="Arial" w:hAnsi="Arial"/>
          <w:sz w:val="18"/>
        </w:rPr>
        <w:tab/>
        <w:t>(ii)</w:t>
      </w:r>
      <w:r>
        <w:rPr>
          <w:rFonts w:ascii="Arial" w:hAnsi="Arial"/>
          <w:sz w:val="18"/>
        </w:rPr>
        <w:tab/>
        <w:t xml:space="preserve">Radon </w:t>
      </w:r>
      <w:proofErr w:type="gramStart"/>
      <w:r>
        <w:rPr>
          <w:rFonts w:ascii="Arial" w:hAnsi="Arial"/>
          <w:sz w:val="18"/>
        </w:rPr>
        <w:t>Testing;</w:t>
      </w:r>
      <w:proofErr w:type="gramEnd"/>
    </w:p>
    <w:p w14:paraId="0A141B23" w14:textId="77777777" w:rsidR="005244CC" w:rsidRDefault="005244CC">
      <w:pPr>
        <w:keepNext/>
        <w:keepLines/>
        <w:rPr>
          <w:rFonts w:ascii="Arial" w:hAnsi="Arial"/>
          <w:sz w:val="18"/>
        </w:rPr>
      </w:pPr>
    </w:p>
    <w:p w14:paraId="0A141B24" w14:textId="77777777" w:rsidR="005244CC" w:rsidRDefault="00E80625">
      <w:pPr>
        <w:keepNext/>
        <w:keepLines/>
        <w:rPr>
          <w:rFonts w:ascii="Arial" w:hAnsi="Arial"/>
          <w:sz w:val="18"/>
        </w:rPr>
      </w:pPr>
      <w:r>
        <w:rPr>
          <w:rFonts w:ascii="Arial" w:hAnsi="Arial"/>
          <w:sz w:val="18"/>
        </w:rPr>
        <w:tab/>
        <w:t>(iii)</w:t>
      </w:r>
      <w:r>
        <w:rPr>
          <w:rFonts w:ascii="Arial" w:hAnsi="Arial"/>
          <w:sz w:val="18"/>
        </w:rPr>
        <w:tab/>
        <w:t>Structural Inspection (including roof and foundation</w:t>
      </w:r>
      <w:proofErr w:type="gramStart"/>
      <w:r>
        <w:rPr>
          <w:rFonts w:ascii="Arial" w:hAnsi="Arial"/>
          <w:sz w:val="18"/>
        </w:rPr>
        <w:t>);</w:t>
      </w:r>
      <w:proofErr w:type="gramEnd"/>
    </w:p>
    <w:p w14:paraId="0A141B25" w14:textId="77777777" w:rsidR="005244CC" w:rsidRDefault="005244CC">
      <w:pPr>
        <w:keepNext/>
        <w:keepLines/>
        <w:rPr>
          <w:rFonts w:ascii="Arial" w:hAnsi="Arial"/>
          <w:sz w:val="18"/>
        </w:rPr>
      </w:pPr>
    </w:p>
    <w:p w14:paraId="0A141B26" w14:textId="77777777" w:rsidR="005244CC" w:rsidRDefault="00E80625">
      <w:pPr>
        <w:keepNext/>
        <w:keepLines/>
        <w:rPr>
          <w:rFonts w:ascii="Arial" w:hAnsi="Arial"/>
          <w:sz w:val="18"/>
        </w:rPr>
      </w:pPr>
      <w:r>
        <w:rPr>
          <w:rFonts w:ascii="Arial" w:hAnsi="Arial"/>
          <w:sz w:val="18"/>
        </w:rPr>
        <w:tab/>
        <w:t>(iv)</w:t>
      </w:r>
      <w:r>
        <w:rPr>
          <w:rFonts w:ascii="Arial" w:hAnsi="Arial"/>
          <w:sz w:val="18"/>
        </w:rPr>
        <w:tab/>
        <w:t xml:space="preserve">Electrical </w:t>
      </w:r>
      <w:proofErr w:type="gramStart"/>
      <w:r>
        <w:rPr>
          <w:rFonts w:ascii="Arial" w:hAnsi="Arial"/>
          <w:sz w:val="18"/>
        </w:rPr>
        <w:t>Inspection;</w:t>
      </w:r>
      <w:proofErr w:type="gramEnd"/>
    </w:p>
    <w:p w14:paraId="0A141B27" w14:textId="77777777" w:rsidR="005244CC" w:rsidRDefault="005244CC">
      <w:pPr>
        <w:keepNext/>
        <w:keepLines/>
        <w:rPr>
          <w:rFonts w:ascii="Arial" w:hAnsi="Arial"/>
          <w:sz w:val="18"/>
        </w:rPr>
      </w:pPr>
    </w:p>
    <w:p w14:paraId="0A141B28" w14:textId="77777777" w:rsidR="005244CC" w:rsidRDefault="00E80625">
      <w:pPr>
        <w:keepNext/>
        <w:keepLines/>
        <w:rPr>
          <w:rFonts w:ascii="Arial" w:hAnsi="Arial"/>
          <w:sz w:val="18"/>
        </w:rPr>
      </w:pPr>
      <w:r>
        <w:rPr>
          <w:rFonts w:ascii="Arial" w:hAnsi="Arial"/>
          <w:sz w:val="18"/>
        </w:rPr>
        <w:tab/>
        <w:t>(v)</w:t>
      </w:r>
      <w:r>
        <w:rPr>
          <w:rFonts w:ascii="Arial" w:hAnsi="Arial"/>
          <w:sz w:val="18"/>
        </w:rPr>
        <w:tab/>
        <w:t xml:space="preserve">Plumbing </w:t>
      </w:r>
      <w:proofErr w:type="gramStart"/>
      <w:r>
        <w:rPr>
          <w:rFonts w:ascii="Arial" w:hAnsi="Arial"/>
          <w:sz w:val="18"/>
        </w:rPr>
        <w:t>Inspection;</w:t>
      </w:r>
      <w:proofErr w:type="gramEnd"/>
    </w:p>
    <w:p w14:paraId="0A141B29" w14:textId="77777777" w:rsidR="005244CC" w:rsidRDefault="005244CC">
      <w:pPr>
        <w:keepNext/>
        <w:keepLines/>
        <w:rPr>
          <w:rFonts w:ascii="Arial" w:hAnsi="Arial"/>
          <w:sz w:val="18"/>
        </w:rPr>
      </w:pPr>
    </w:p>
    <w:p w14:paraId="0A141B2A" w14:textId="77777777" w:rsidR="005244CC" w:rsidRDefault="00E80625">
      <w:pPr>
        <w:keepNext/>
        <w:keepLines/>
        <w:rPr>
          <w:rFonts w:ascii="Arial" w:hAnsi="Arial"/>
          <w:sz w:val="18"/>
        </w:rPr>
      </w:pPr>
      <w:r>
        <w:rPr>
          <w:rFonts w:ascii="Arial" w:hAnsi="Arial"/>
          <w:sz w:val="18"/>
        </w:rPr>
        <w:tab/>
        <w:t>(vi)</w:t>
      </w:r>
      <w:r>
        <w:rPr>
          <w:rFonts w:ascii="Arial" w:hAnsi="Arial"/>
          <w:sz w:val="18"/>
        </w:rPr>
        <w:tab/>
        <w:t xml:space="preserve">Heating System </w:t>
      </w:r>
      <w:proofErr w:type="gramStart"/>
      <w:r>
        <w:rPr>
          <w:rFonts w:ascii="Arial" w:hAnsi="Arial"/>
          <w:sz w:val="18"/>
        </w:rPr>
        <w:t>Inspection;</w:t>
      </w:r>
      <w:proofErr w:type="gramEnd"/>
    </w:p>
    <w:p w14:paraId="0A141B2B" w14:textId="77777777" w:rsidR="005244CC" w:rsidRDefault="005244CC">
      <w:pPr>
        <w:keepNext/>
        <w:keepLines/>
        <w:rPr>
          <w:rFonts w:ascii="Arial" w:hAnsi="Arial"/>
          <w:sz w:val="18"/>
        </w:rPr>
      </w:pPr>
    </w:p>
    <w:p w14:paraId="0A141B2C" w14:textId="77777777" w:rsidR="005244CC" w:rsidRDefault="00E80625">
      <w:pPr>
        <w:keepNext/>
        <w:keepLines/>
        <w:rPr>
          <w:rFonts w:ascii="Arial" w:hAnsi="Arial"/>
          <w:sz w:val="18"/>
        </w:rPr>
      </w:pPr>
      <w:r>
        <w:rPr>
          <w:rFonts w:ascii="Arial" w:hAnsi="Arial"/>
          <w:sz w:val="18"/>
        </w:rPr>
        <w:tab/>
        <w:t>(vii)</w:t>
      </w:r>
      <w:r>
        <w:rPr>
          <w:rFonts w:ascii="Arial" w:hAnsi="Arial"/>
          <w:sz w:val="18"/>
        </w:rPr>
        <w:tab/>
        <w:t xml:space="preserve">Water analysis to determine </w:t>
      </w:r>
      <w:proofErr w:type="gramStart"/>
      <w:r>
        <w:rPr>
          <w:rFonts w:ascii="Arial" w:hAnsi="Arial"/>
          <w:sz w:val="18"/>
        </w:rPr>
        <w:t>potability;</w:t>
      </w:r>
      <w:proofErr w:type="gramEnd"/>
    </w:p>
    <w:p w14:paraId="0A141B2D" w14:textId="77777777" w:rsidR="005244CC" w:rsidRDefault="005244CC">
      <w:pPr>
        <w:keepNext/>
        <w:keepLines/>
        <w:rPr>
          <w:rFonts w:ascii="Arial" w:hAnsi="Arial"/>
          <w:sz w:val="18"/>
        </w:rPr>
      </w:pPr>
    </w:p>
    <w:p w14:paraId="0A141B2E" w14:textId="112E60E4" w:rsidR="005244CC" w:rsidRDefault="00E80625" w:rsidP="0058191C">
      <w:pPr>
        <w:keepNext/>
        <w:keepLines/>
        <w:ind w:left="1440" w:hanging="720"/>
        <w:rPr>
          <w:rFonts w:ascii="Arial" w:hAnsi="Arial"/>
          <w:sz w:val="18"/>
        </w:rPr>
      </w:pPr>
      <w:r>
        <w:rPr>
          <w:rFonts w:ascii="Arial" w:hAnsi="Arial"/>
          <w:sz w:val="18"/>
        </w:rPr>
        <w:t>(viii)</w:t>
      </w:r>
      <w:r>
        <w:rPr>
          <w:rFonts w:ascii="Arial" w:hAnsi="Arial"/>
          <w:sz w:val="18"/>
        </w:rPr>
        <w:tab/>
        <w:t xml:space="preserve">Percolation </w:t>
      </w:r>
      <w:proofErr w:type="gramStart"/>
      <w:r>
        <w:rPr>
          <w:rFonts w:ascii="Arial" w:hAnsi="Arial"/>
          <w:sz w:val="18"/>
        </w:rPr>
        <w:t>Inspection;</w:t>
      </w:r>
      <w:proofErr w:type="gramEnd"/>
    </w:p>
    <w:p w14:paraId="0A141B2F" w14:textId="77777777" w:rsidR="005244CC" w:rsidRDefault="005244CC">
      <w:pPr>
        <w:keepNext/>
        <w:keepLines/>
        <w:rPr>
          <w:rFonts w:ascii="Arial" w:hAnsi="Arial"/>
          <w:sz w:val="18"/>
        </w:rPr>
      </w:pPr>
    </w:p>
    <w:p w14:paraId="0A141B30" w14:textId="77777777" w:rsidR="005244CC" w:rsidRDefault="00E80625">
      <w:pPr>
        <w:keepNext/>
        <w:keepLines/>
        <w:rPr>
          <w:rFonts w:ascii="Arial" w:hAnsi="Arial"/>
          <w:sz w:val="18"/>
        </w:rPr>
      </w:pPr>
      <w:r>
        <w:rPr>
          <w:rFonts w:ascii="Arial" w:hAnsi="Arial"/>
          <w:sz w:val="18"/>
        </w:rPr>
        <w:tab/>
        <w:t>(ix)</w:t>
      </w:r>
      <w:r>
        <w:rPr>
          <w:rFonts w:ascii="Arial" w:hAnsi="Arial"/>
          <w:sz w:val="18"/>
        </w:rPr>
        <w:tab/>
        <w:t xml:space="preserve">Septic/Sewage Disposal System </w:t>
      </w:r>
      <w:proofErr w:type="gramStart"/>
      <w:r>
        <w:rPr>
          <w:rFonts w:ascii="Arial" w:hAnsi="Arial"/>
          <w:sz w:val="18"/>
        </w:rPr>
        <w:t>Inspection;</w:t>
      </w:r>
      <w:proofErr w:type="gramEnd"/>
    </w:p>
    <w:p w14:paraId="0A141B31" w14:textId="77777777" w:rsidR="005244CC" w:rsidRDefault="005244CC">
      <w:pPr>
        <w:keepNext/>
        <w:keepLines/>
        <w:rPr>
          <w:rFonts w:ascii="Arial" w:hAnsi="Arial"/>
          <w:sz w:val="18"/>
        </w:rPr>
      </w:pPr>
    </w:p>
    <w:p w14:paraId="0A141B32" w14:textId="77777777" w:rsidR="005244CC" w:rsidRDefault="00E80625">
      <w:pPr>
        <w:keepNext/>
        <w:keepLines/>
        <w:rPr>
          <w:rFonts w:ascii="Arial" w:hAnsi="Arial"/>
          <w:sz w:val="18"/>
        </w:rPr>
      </w:pPr>
      <w:r>
        <w:rPr>
          <w:rFonts w:ascii="Arial" w:hAnsi="Arial"/>
          <w:sz w:val="18"/>
        </w:rPr>
        <w:tab/>
        <w:t>(x)</w:t>
      </w:r>
      <w:r>
        <w:rPr>
          <w:rFonts w:ascii="Arial" w:hAnsi="Arial"/>
          <w:sz w:val="18"/>
        </w:rPr>
        <w:tab/>
        <w:t xml:space="preserve">Inspections to determine environmental hazards and/or toxic wastes or </w:t>
      </w:r>
      <w:proofErr w:type="gramStart"/>
      <w:r>
        <w:rPr>
          <w:rFonts w:ascii="Arial" w:hAnsi="Arial"/>
          <w:sz w:val="18"/>
        </w:rPr>
        <w:t>substances;</w:t>
      </w:r>
      <w:proofErr w:type="gramEnd"/>
    </w:p>
    <w:p w14:paraId="0A141B33" w14:textId="77777777" w:rsidR="005244CC" w:rsidRDefault="005244CC">
      <w:pPr>
        <w:keepNext/>
        <w:keepLines/>
        <w:rPr>
          <w:rFonts w:ascii="Arial" w:hAnsi="Arial"/>
          <w:sz w:val="18"/>
        </w:rPr>
      </w:pPr>
    </w:p>
    <w:p w14:paraId="0A141B34" w14:textId="77777777" w:rsidR="005244CC" w:rsidRDefault="00E80625">
      <w:pPr>
        <w:keepNext/>
        <w:keepLines/>
        <w:rPr>
          <w:rFonts w:ascii="Arial" w:hAnsi="Arial"/>
          <w:sz w:val="18"/>
        </w:rPr>
      </w:pPr>
      <w:r>
        <w:rPr>
          <w:rFonts w:ascii="Arial" w:hAnsi="Arial"/>
          <w:sz w:val="18"/>
        </w:rPr>
        <w:tab/>
        <w:t>(xi)</w:t>
      </w:r>
      <w:r>
        <w:rPr>
          <w:rFonts w:ascii="Arial" w:hAnsi="Arial"/>
          <w:sz w:val="18"/>
        </w:rPr>
        <w:tab/>
        <w:t>Wetland Studies; and</w:t>
      </w:r>
    </w:p>
    <w:p w14:paraId="0A141B35" w14:textId="77777777" w:rsidR="005244CC" w:rsidRDefault="005244CC">
      <w:pPr>
        <w:keepNext/>
        <w:keepLines/>
        <w:rPr>
          <w:rFonts w:ascii="Arial" w:hAnsi="Arial"/>
          <w:sz w:val="18"/>
        </w:rPr>
      </w:pPr>
    </w:p>
    <w:p w14:paraId="0A141B36" w14:textId="77777777" w:rsidR="005244CC" w:rsidRDefault="00E80625">
      <w:pPr>
        <w:keepLines/>
        <w:rPr>
          <w:rFonts w:ascii="Arial" w:hAnsi="Arial"/>
          <w:sz w:val="18"/>
        </w:rPr>
      </w:pPr>
      <w:r>
        <w:rPr>
          <w:rFonts w:ascii="Arial" w:hAnsi="Arial"/>
          <w:sz w:val="18"/>
        </w:rPr>
        <w:tab/>
        <w:t>(xii)</w:t>
      </w:r>
      <w:r>
        <w:rPr>
          <w:rFonts w:ascii="Arial" w:hAnsi="Arial"/>
          <w:sz w:val="18"/>
        </w:rPr>
        <w:tab/>
        <w:t>Lead Testing.</w:t>
      </w:r>
    </w:p>
    <w:p w14:paraId="0A141B37" w14:textId="77777777" w:rsidR="005244CC" w:rsidRDefault="005244CC">
      <w:pPr>
        <w:rPr>
          <w:rFonts w:ascii="Arial" w:hAnsi="Arial"/>
          <w:sz w:val="18"/>
        </w:rPr>
      </w:pPr>
    </w:p>
    <w:p w14:paraId="0A141B38" w14:textId="77777777" w:rsidR="005244CC" w:rsidRDefault="00E80625">
      <w:pPr>
        <w:rPr>
          <w:rFonts w:ascii="Arial" w:hAnsi="Arial"/>
          <w:sz w:val="18"/>
        </w:rPr>
      </w:pPr>
      <w:r>
        <w:rPr>
          <w:rFonts w:ascii="Arial" w:hAnsi="Arial"/>
          <w:sz w:val="18"/>
        </w:rPr>
        <w:t>BUYER HEREBY RELEASES, QUIT CLAIMS AND FOREVER DISCHARGES AND RELEASES SELLER AND AUCTIONEER FROM ANY AND ALL CLAIMS, LOSSES OR DEMANDS, INCLUDING, BUT NOT LIMITED TO, PERSONAL INJURIES AND PROPERTY DAMAGE AND ALL OF THE CONSEQUENCES THEREOF, WHETHER NOW KNOWN OR NOT, WHICH MAY ARISE FROM THE PRESENCE OF TERMITES OR OTHER WOOD-BORING INSECTS, RADON, LEAD-BASED PAINT HAZARDS, ENVIRONMENTAL HAZARDS, ANY DEFECTS IN THE INDIVIDUAL ON-LOT SEWAGE DISPOSAL SYSTEM OR DEFICIENCIES IN ANY ON-SITE WATER SERVICE SYSTEM, OR ANY DEFECTS OR CONDITIONS ON THE PROPERTY.  THIS DISCHARGE AND RELEASE WILL SURVIVE CLOSING.</w:t>
      </w:r>
    </w:p>
    <w:p w14:paraId="0A141B39" w14:textId="77777777" w:rsidR="005244CC" w:rsidRDefault="005244CC">
      <w:pPr>
        <w:rPr>
          <w:rFonts w:ascii="Arial" w:hAnsi="Arial"/>
          <w:sz w:val="18"/>
        </w:rPr>
      </w:pPr>
    </w:p>
    <w:p w14:paraId="0A141B3A" w14:textId="77777777" w:rsidR="005244CC" w:rsidRDefault="00E80625">
      <w:pPr>
        <w:rPr>
          <w:rFonts w:ascii="Arial" w:hAnsi="Arial"/>
          <w:sz w:val="18"/>
        </w:rPr>
      </w:pPr>
      <w:r>
        <w:rPr>
          <w:rFonts w:ascii="Arial" w:hAnsi="Arial"/>
          <w:sz w:val="18"/>
        </w:rPr>
        <w:t>25.</w:t>
      </w:r>
      <w:r>
        <w:rPr>
          <w:rFonts w:ascii="Arial" w:hAnsi="Arial"/>
          <w:sz w:val="18"/>
        </w:rPr>
        <w:tab/>
      </w:r>
      <w:r>
        <w:rPr>
          <w:rFonts w:ascii="Arial" w:hAnsi="Arial"/>
          <w:b/>
          <w:sz w:val="18"/>
        </w:rPr>
        <w:t>Compliance.</w:t>
      </w:r>
      <w:r>
        <w:rPr>
          <w:rFonts w:ascii="Arial" w:hAnsi="Arial"/>
          <w:sz w:val="18"/>
        </w:rPr>
        <w:t xml:space="preserve">  Buyer understands and agrees that </w:t>
      </w:r>
      <w:proofErr w:type="gramStart"/>
      <w:r>
        <w:rPr>
          <w:rFonts w:ascii="Arial" w:hAnsi="Arial"/>
          <w:sz w:val="18"/>
        </w:rPr>
        <w:t>any and all</w:t>
      </w:r>
      <w:proofErr w:type="gramEnd"/>
      <w:r>
        <w:rPr>
          <w:rFonts w:ascii="Arial" w:hAnsi="Arial"/>
          <w:sz w:val="18"/>
        </w:rPr>
        <w:t xml:space="preserve"> requirements needed for compliance with all federal, state, or local laws, ordinances, inspections, permits, zoning, or occupancy are strictly and solely Buyer’s responsibility at Buyer’s sole cost and expense. </w:t>
      </w:r>
    </w:p>
    <w:p w14:paraId="0A141B3B" w14:textId="77777777" w:rsidR="005244CC" w:rsidRDefault="005244CC">
      <w:pPr>
        <w:rPr>
          <w:rFonts w:ascii="Arial" w:hAnsi="Arial"/>
          <w:sz w:val="18"/>
        </w:rPr>
      </w:pPr>
    </w:p>
    <w:p w14:paraId="0A141B3C" w14:textId="77777777" w:rsidR="005244CC" w:rsidRDefault="00E80625">
      <w:pPr>
        <w:rPr>
          <w:rFonts w:ascii="Arial" w:hAnsi="Arial"/>
          <w:sz w:val="18"/>
        </w:rPr>
      </w:pPr>
      <w:r>
        <w:rPr>
          <w:rFonts w:ascii="Arial" w:hAnsi="Arial"/>
          <w:sz w:val="18"/>
        </w:rPr>
        <w:t>26.</w:t>
      </w:r>
      <w:r>
        <w:rPr>
          <w:rFonts w:ascii="Arial" w:hAnsi="Arial"/>
          <w:sz w:val="18"/>
        </w:rPr>
        <w:tab/>
      </w:r>
      <w:r>
        <w:rPr>
          <w:rFonts w:ascii="Arial" w:hAnsi="Arial"/>
          <w:b/>
          <w:sz w:val="18"/>
        </w:rPr>
        <w:t>Risk of Loss.</w:t>
      </w:r>
      <w:r>
        <w:rPr>
          <w:rFonts w:ascii="Arial" w:hAnsi="Arial"/>
          <w:sz w:val="18"/>
        </w:rPr>
        <w:t xml:space="preserve">  Risk of loss is assumed by the Seller until Closing.  If the Property suffers material damage prior to Closing, either party may cancel this Agreement, and on return of the Deposit, neither party will have any further obligations or liability to the other.  If this Agreement is not cancelled pursuant to this Section, any insurance proceeds (or Seller’s claim to insurance proceeds) will be transferred to Buyer.  For the purposes of this Agreement, material damage means damage in an amount equal to ten percent (10%) or more of the Contract Price.</w:t>
      </w:r>
    </w:p>
    <w:p w14:paraId="0A141B3D" w14:textId="77777777" w:rsidR="005244CC" w:rsidRDefault="005244CC">
      <w:pPr>
        <w:rPr>
          <w:rFonts w:ascii="Arial" w:hAnsi="Arial"/>
          <w:sz w:val="18"/>
        </w:rPr>
      </w:pPr>
    </w:p>
    <w:p w14:paraId="0A141B3E" w14:textId="77777777" w:rsidR="005244CC" w:rsidRDefault="00E80625">
      <w:pPr>
        <w:rPr>
          <w:rFonts w:ascii="Arial" w:hAnsi="Arial"/>
          <w:sz w:val="18"/>
        </w:rPr>
      </w:pPr>
      <w:r>
        <w:rPr>
          <w:rFonts w:ascii="Arial" w:hAnsi="Arial"/>
          <w:sz w:val="18"/>
        </w:rPr>
        <w:t>27.</w:t>
      </w:r>
      <w:r>
        <w:rPr>
          <w:rFonts w:ascii="Arial" w:hAnsi="Arial"/>
          <w:sz w:val="18"/>
        </w:rPr>
        <w:tab/>
      </w:r>
      <w:r>
        <w:rPr>
          <w:rFonts w:ascii="Arial" w:hAnsi="Arial"/>
          <w:b/>
          <w:sz w:val="18"/>
        </w:rPr>
        <w:t>Brokerage Fees.</w:t>
      </w:r>
      <w:r>
        <w:rPr>
          <w:rFonts w:ascii="Arial" w:hAnsi="Arial"/>
          <w:sz w:val="18"/>
        </w:rPr>
        <w:t xml:space="preserve">  Each of the parties represents and warrants to the other that, except for (</w:t>
      </w:r>
      <w:proofErr w:type="spellStart"/>
      <w:r>
        <w:rPr>
          <w:rFonts w:ascii="Arial" w:hAnsi="Arial"/>
          <w:sz w:val="18"/>
        </w:rPr>
        <w:t>i</w:t>
      </w:r>
      <w:proofErr w:type="spellEnd"/>
      <w:r>
        <w:rPr>
          <w:rFonts w:ascii="Arial" w:hAnsi="Arial"/>
          <w:sz w:val="18"/>
        </w:rPr>
        <w:t xml:space="preserve">) fees payable to Auctioneer, (ii) brokerage participation fees agreed to by Auctioneer, or (iii) as otherwise expressly set forth in this Agreement, there are no brokerage, realtor or other fees or commissions due by either of them concerning the sale and/or purchase of the Property.  </w:t>
      </w:r>
      <w:proofErr w:type="gramStart"/>
      <w:r>
        <w:rPr>
          <w:rFonts w:ascii="Arial" w:hAnsi="Arial"/>
          <w:sz w:val="18"/>
        </w:rPr>
        <w:t>In the event that</w:t>
      </w:r>
      <w:proofErr w:type="gramEnd"/>
      <w:r>
        <w:rPr>
          <w:rFonts w:ascii="Arial" w:hAnsi="Arial"/>
          <w:sz w:val="18"/>
        </w:rPr>
        <w:t xml:space="preserve"> any fees or commissions, of whatever nature, are due and owing, the party incurring the same will have the sole and exclusive liability for payment.  Each party agrees to hold the other safe and harmless from </w:t>
      </w:r>
      <w:proofErr w:type="gramStart"/>
      <w:r>
        <w:rPr>
          <w:rFonts w:ascii="Arial" w:hAnsi="Arial"/>
          <w:sz w:val="18"/>
        </w:rPr>
        <w:t>any and all</w:t>
      </w:r>
      <w:proofErr w:type="gramEnd"/>
      <w:r>
        <w:rPr>
          <w:rFonts w:ascii="Arial" w:hAnsi="Arial"/>
          <w:sz w:val="18"/>
        </w:rPr>
        <w:t xml:space="preserve"> fees and commissions due or payable in conjunction with the sale and/or purchase of the Property.</w:t>
      </w:r>
    </w:p>
    <w:p w14:paraId="0A141B3F" w14:textId="77777777" w:rsidR="005244CC" w:rsidRDefault="005244CC">
      <w:pPr>
        <w:rPr>
          <w:rFonts w:ascii="Arial" w:hAnsi="Arial"/>
          <w:sz w:val="18"/>
        </w:rPr>
      </w:pPr>
    </w:p>
    <w:p w14:paraId="0A141B40" w14:textId="77777777" w:rsidR="005244CC" w:rsidRDefault="00E80625">
      <w:pPr>
        <w:rPr>
          <w:rFonts w:ascii="Arial" w:hAnsi="Arial"/>
          <w:sz w:val="18"/>
        </w:rPr>
      </w:pPr>
      <w:r>
        <w:rPr>
          <w:rFonts w:ascii="Arial" w:hAnsi="Arial"/>
          <w:sz w:val="18"/>
        </w:rPr>
        <w:t>28.</w:t>
      </w:r>
      <w:r>
        <w:rPr>
          <w:rFonts w:ascii="Arial" w:hAnsi="Arial"/>
          <w:sz w:val="18"/>
        </w:rPr>
        <w:tab/>
      </w:r>
      <w:r>
        <w:rPr>
          <w:rFonts w:ascii="Arial" w:hAnsi="Arial"/>
          <w:b/>
          <w:sz w:val="18"/>
        </w:rPr>
        <w:t>Buyer’s Default</w:t>
      </w:r>
      <w:r>
        <w:rPr>
          <w:rFonts w:ascii="Arial" w:hAnsi="Arial"/>
          <w:sz w:val="18"/>
        </w:rPr>
        <w:t xml:space="preserve">.  If Buyer fails to comply with the terms and conditions of this Agreement, </w:t>
      </w:r>
    </w:p>
    <w:p w14:paraId="0A141B41" w14:textId="77777777" w:rsidR="005244CC" w:rsidRDefault="005244CC">
      <w:pPr>
        <w:rPr>
          <w:rFonts w:ascii="Arial" w:hAnsi="Arial"/>
          <w:sz w:val="18"/>
        </w:rPr>
      </w:pPr>
    </w:p>
    <w:p w14:paraId="0A141B42" w14:textId="43D40326" w:rsidR="005244CC" w:rsidRDefault="003D14B5" w:rsidP="00E76451">
      <w:pPr>
        <w:ind w:left="2160" w:hanging="720"/>
        <w:rPr>
          <w:rFonts w:ascii="Arial" w:hAnsi="Arial"/>
          <w:sz w:val="18"/>
        </w:rPr>
      </w:pPr>
      <w:r>
        <w:rPr>
          <w:rFonts w:ascii="Arial" w:hAnsi="Arial"/>
          <w:sz w:val="18"/>
        </w:rPr>
        <w:t>√</w:t>
      </w:r>
      <w:r w:rsidR="00E80625">
        <w:rPr>
          <w:rFonts w:ascii="Arial" w:hAnsi="Arial"/>
          <w:sz w:val="18"/>
        </w:rPr>
        <w:tab/>
        <w:t>Seller may retain the Deposit as liquidated damages (and not as a penalty), and, thereafter, Seller may proceed to make a resale of the Property, either at public or private sale.</w:t>
      </w:r>
    </w:p>
    <w:p w14:paraId="0A141B43" w14:textId="77777777" w:rsidR="005244CC" w:rsidRDefault="005244CC">
      <w:pPr>
        <w:rPr>
          <w:rFonts w:ascii="Arial" w:hAnsi="Arial"/>
          <w:sz w:val="18"/>
        </w:rPr>
      </w:pPr>
    </w:p>
    <w:p w14:paraId="0A141B44" w14:textId="2207E5CD" w:rsidR="005244CC" w:rsidRDefault="00E80625" w:rsidP="00E76451">
      <w:pPr>
        <w:ind w:left="2160" w:hanging="720"/>
        <w:rPr>
          <w:rFonts w:ascii="Arial" w:hAnsi="Arial"/>
          <w:sz w:val="18"/>
        </w:rPr>
      </w:pPr>
      <w:r>
        <w:rPr>
          <w:rFonts w:ascii="Arial" w:hAnsi="Arial"/>
          <w:sz w:val="18"/>
        </w:rPr>
        <w:t>___</w:t>
      </w:r>
      <w:r>
        <w:rPr>
          <w:rFonts w:ascii="Arial" w:hAnsi="Arial"/>
          <w:sz w:val="18"/>
        </w:rPr>
        <w:tab/>
        <w:t xml:space="preserve">Seller may retain the Deposit to be applied against damages suffered on account of Buyer’s breach, and Seller may pursue </w:t>
      </w:r>
      <w:proofErr w:type="gramStart"/>
      <w:r>
        <w:rPr>
          <w:rFonts w:ascii="Arial" w:hAnsi="Arial"/>
          <w:sz w:val="18"/>
        </w:rPr>
        <w:t>any and all</w:t>
      </w:r>
      <w:proofErr w:type="gramEnd"/>
      <w:r>
        <w:rPr>
          <w:rFonts w:ascii="Arial" w:hAnsi="Arial"/>
          <w:sz w:val="18"/>
        </w:rPr>
        <w:t xml:space="preserve"> remedies available to Seller at law or equity, including, </w:t>
      </w:r>
      <w:r>
        <w:rPr>
          <w:rFonts w:ascii="Arial" w:hAnsi="Arial"/>
          <w:sz w:val="18"/>
        </w:rPr>
        <w:lastRenderedPageBreak/>
        <w:t>without being limited to, the costs and expenses of a resale of the Property, any diminution in price at resale, and any and all attorneys’ fees incurred as a consequence of Buyer’s breach.</w:t>
      </w:r>
    </w:p>
    <w:p w14:paraId="0A141B45" w14:textId="77777777" w:rsidR="005244CC" w:rsidRDefault="005244CC">
      <w:pPr>
        <w:rPr>
          <w:rFonts w:ascii="Arial" w:hAnsi="Arial"/>
          <w:sz w:val="18"/>
        </w:rPr>
      </w:pPr>
    </w:p>
    <w:p w14:paraId="0A141B46" w14:textId="77777777" w:rsidR="005244CC" w:rsidRDefault="00E80625">
      <w:pPr>
        <w:rPr>
          <w:rFonts w:ascii="Arial" w:hAnsi="Arial"/>
          <w:sz w:val="18"/>
        </w:rPr>
      </w:pPr>
      <w:r>
        <w:rPr>
          <w:rFonts w:ascii="Arial" w:hAnsi="Arial"/>
          <w:sz w:val="18"/>
        </w:rPr>
        <w:t>29.</w:t>
      </w:r>
      <w:r>
        <w:rPr>
          <w:rFonts w:ascii="Arial" w:hAnsi="Arial"/>
          <w:sz w:val="18"/>
        </w:rPr>
        <w:tab/>
      </w:r>
      <w:r>
        <w:rPr>
          <w:rFonts w:ascii="Arial" w:hAnsi="Arial"/>
          <w:b/>
          <w:sz w:val="18"/>
        </w:rPr>
        <w:t>Seller’s Default.</w:t>
      </w:r>
      <w:r>
        <w:rPr>
          <w:rFonts w:ascii="Arial" w:hAnsi="Arial"/>
          <w:sz w:val="18"/>
        </w:rPr>
        <w:t xml:space="preserve">  If Seller is unable to deliver good and marketable title to the Property, or otherwise defaults under this Agreement, Buyer’s sole and exclusive remedy will be the return of the Deposit.  Under such circumstances, Buyer will be entitled to obtain an amount equal to the Buyer’s Premium from Seller.  Auctioneer will not be required to disgorge any portion of the Buyer’s Premium.  Buyer be not entitled to incidental or consequential damages, lost profits, or specific performance.</w:t>
      </w:r>
    </w:p>
    <w:p w14:paraId="0A141B47" w14:textId="77777777" w:rsidR="005244CC" w:rsidRDefault="005244CC">
      <w:pPr>
        <w:rPr>
          <w:rFonts w:ascii="Arial" w:hAnsi="Arial"/>
          <w:sz w:val="18"/>
        </w:rPr>
      </w:pPr>
    </w:p>
    <w:p w14:paraId="0A141B48" w14:textId="77777777" w:rsidR="005244CC" w:rsidRDefault="00E80625">
      <w:pPr>
        <w:rPr>
          <w:rFonts w:ascii="Arial" w:hAnsi="Arial"/>
          <w:sz w:val="18"/>
        </w:rPr>
      </w:pPr>
      <w:r>
        <w:rPr>
          <w:rFonts w:ascii="Arial" w:hAnsi="Arial"/>
          <w:sz w:val="18"/>
        </w:rPr>
        <w:t>30.</w:t>
      </w:r>
      <w:r>
        <w:rPr>
          <w:rFonts w:ascii="Arial" w:hAnsi="Arial"/>
          <w:sz w:val="18"/>
        </w:rPr>
        <w:tab/>
        <w:t xml:space="preserve"> </w:t>
      </w:r>
      <w:r>
        <w:rPr>
          <w:rFonts w:ascii="Arial" w:hAnsi="Arial"/>
          <w:b/>
          <w:sz w:val="18"/>
        </w:rPr>
        <w:t>Fair Housing Statement.</w:t>
      </w:r>
      <w:r>
        <w:rPr>
          <w:rFonts w:ascii="Arial" w:hAnsi="Arial"/>
          <w:sz w:val="18"/>
        </w:rPr>
        <w:t xml:space="preserve">  Under and pursuant to the Federal Fair Housing Law, 42 U.S.C.A. 3601, it is illegal to refuse to sell, transfer, assign, rent, lease, sublease, or finance housing accommodations, refuse to negotiate for the sale or rental of housing accommodations, or otherwise deny or make unavailable housing  accommodations because of race, color, religion, sex, familial status, ancestry, disability or national origin; or to  discriminate in advertising the sale or rental of housing, in the financing of housing, or in the provision of real estate brokerage services.  It is also illegal, for profit, to induce or attempt to induce a person to sell or rent a dwelling by representations regarding the entry into the neighborhood of a person or persons belonging to one of the protected classes. </w:t>
      </w:r>
    </w:p>
    <w:p w14:paraId="0A141B49" w14:textId="77777777" w:rsidR="005244CC" w:rsidRDefault="005244CC">
      <w:pPr>
        <w:rPr>
          <w:rFonts w:ascii="Arial" w:hAnsi="Arial"/>
          <w:sz w:val="18"/>
        </w:rPr>
      </w:pPr>
    </w:p>
    <w:p w14:paraId="0A141B4A" w14:textId="77777777" w:rsidR="005244CC" w:rsidRDefault="00E80625">
      <w:pPr>
        <w:keepNext/>
        <w:keepLines/>
        <w:rPr>
          <w:rFonts w:ascii="Arial" w:hAnsi="Arial"/>
          <w:sz w:val="18"/>
        </w:rPr>
      </w:pPr>
      <w:r>
        <w:rPr>
          <w:rFonts w:ascii="Arial" w:hAnsi="Arial"/>
          <w:sz w:val="18"/>
        </w:rPr>
        <w:t>31.</w:t>
      </w:r>
      <w:r>
        <w:rPr>
          <w:rFonts w:ascii="Arial" w:hAnsi="Arial"/>
          <w:sz w:val="18"/>
        </w:rPr>
        <w:tab/>
      </w:r>
      <w:r>
        <w:rPr>
          <w:rFonts w:ascii="Arial" w:hAnsi="Arial"/>
          <w:b/>
          <w:sz w:val="18"/>
        </w:rPr>
        <w:t>Notices.</w:t>
      </w:r>
      <w:r>
        <w:rPr>
          <w:rFonts w:ascii="Arial" w:hAnsi="Arial"/>
          <w:sz w:val="18"/>
        </w:rPr>
        <w:t xml:space="preserve">  All notices, requests, demands, directions, and other communications required or permitted under the provisions of this Agreement, or otherwise with respect hereto, must be in writing and:  (</w:t>
      </w:r>
      <w:proofErr w:type="spellStart"/>
      <w:r>
        <w:rPr>
          <w:rFonts w:ascii="Arial" w:hAnsi="Arial"/>
          <w:sz w:val="18"/>
        </w:rPr>
        <w:t>i</w:t>
      </w:r>
      <w:proofErr w:type="spellEnd"/>
      <w:r>
        <w:rPr>
          <w:rFonts w:ascii="Arial" w:hAnsi="Arial"/>
          <w:sz w:val="18"/>
        </w:rPr>
        <w:t>) mailed by first class registered or certified mail, return receipt requested, postage prepaid; or (ii) sent by next day business courier (such as Federal Express or the like); or (iii) personally delivered; or (iv) transmitted by email, fax, telegram or telex (with a hard copy to follow within twenty-four (24) hours by first class registered or certified mail, return receipt requested, postage prepaid, or by next day business courier [such as Federal Express or the like], or by personal delivery), and addressed as follows:</w:t>
      </w:r>
    </w:p>
    <w:p w14:paraId="0A141B4B" w14:textId="77777777" w:rsidR="005244CC" w:rsidRDefault="005244CC">
      <w:pPr>
        <w:keepNext/>
        <w:keepLines/>
        <w:rPr>
          <w:rFonts w:ascii="Arial" w:hAnsi="Arial"/>
          <w:sz w:val="18"/>
        </w:rPr>
      </w:pPr>
    </w:p>
    <w:p w14:paraId="0A141B4C" w14:textId="77777777" w:rsidR="005244CC" w:rsidRDefault="00E80625">
      <w:pPr>
        <w:keepNext/>
        <w:keepLines/>
        <w:rPr>
          <w:rFonts w:ascii="Arial" w:hAnsi="Arial"/>
          <w:sz w:val="18"/>
        </w:rPr>
      </w:pPr>
      <w:r>
        <w:rPr>
          <w:rFonts w:ascii="Arial" w:hAnsi="Arial"/>
          <w:sz w:val="18"/>
        </w:rPr>
        <w:tab/>
      </w:r>
      <w:r>
        <w:rPr>
          <w:rFonts w:ascii="Arial" w:hAnsi="Arial"/>
          <w:sz w:val="18"/>
        </w:rPr>
        <w:tab/>
        <w:t>if to Seller, to:</w:t>
      </w:r>
    </w:p>
    <w:p w14:paraId="0A141B4D" w14:textId="77777777" w:rsidR="005244CC" w:rsidRDefault="00E80625">
      <w:pPr>
        <w:keepNext/>
        <w:keepLines/>
        <w:rPr>
          <w:rFonts w:ascii="Arial" w:hAnsi="Arial"/>
          <w:sz w:val="18"/>
        </w:rPr>
      </w:pPr>
      <w:r>
        <w:rPr>
          <w:rFonts w:ascii="Arial" w:hAnsi="Arial"/>
          <w:sz w:val="18"/>
        </w:rPr>
        <w:tab/>
      </w:r>
      <w:r>
        <w:rPr>
          <w:rFonts w:ascii="Arial" w:hAnsi="Arial"/>
          <w:sz w:val="18"/>
        </w:rPr>
        <w:tab/>
      </w:r>
      <w:r>
        <w:rPr>
          <w:rFonts w:ascii="Arial" w:hAnsi="Arial"/>
          <w:sz w:val="18"/>
        </w:rPr>
        <w:tab/>
        <w:t>__________________________________</w:t>
      </w:r>
    </w:p>
    <w:p w14:paraId="0A141B4E" w14:textId="77777777" w:rsidR="005244CC" w:rsidRDefault="00E80625">
      <w:pPr>
        <w:keepNext/>
        <w:keepLines/>
        <w:rPr>
          <w:rFonts w:ascii="Arial" w:hAnsi="Arial"/>
          <w:sz w:val="18"/>
        </w:rPr>
      </w:pPr>
      <w:r>
        <w:rPr>
          <w:rFonts w:ascii="Arial" w:hAnsi="Arial"/>
          <w:sz w:val="18"/>
        </w:rPr>
        <w:tab/>
      </w:r>
      <w:r>
        <w:rPr>
          <w:rFonts w:ascii="Arial" w:hAnsi="Arial"/>
          <w:sz w:val="18"/>
        </w:rPr>
        <w:tab/>
      </w:r>
      <w:r>
        <w:rPr>
          <w:rFonts w:ascii="Arial" w:hAnsi="Arial"/>
          <w:sz w:val="18"/>
        </w:rPr>
        <w:tab/>
        <w:t>__________________________________</w:t>
      </w:r>
    </w:p>
    <w:p w14:paraId="0A141B4F" w14:textId="77777777" w:rsidR="005244CC" w:rsidRDefault="00E80625">
      <w:pPr>
        <w:keepNext/>
        <w:keepLines/>
        <w:rPr>
          <w:rFonts w:ascii="Arial" w:hAnsi="Arial"/>
          <w:sz w:val="18"/>
        </w:rPr>
      </w:pPr>
      <w:r>
        <w:rPr>
          <w:rFonts w:ascii="Arial" w:hAnsi="Arial"/>
          <w:sz w:val="18"/>
        </w:rPr>
        <w:tab/>
      </w:r>
      <w:r>
        <w:rPr>
          <w:rFonts w:ascii="Arial" w:hAnsi="Arial"/>
          <w:sz w:val="18"/>
        </w:rPr>
        <w:tab/>
      </w:r>
      <w:r>
        <w:rPr>
          <w:rFonts w:ascii="Arial" w:hAnsi="Arial"/>
          <w:sz w:val="18"/>
        </w:rPr>
        <w:tab/>
        <w:t>__________________________________</w:t>
      </w:r>
    </w:p>
    <w:p w14:paraId="0A141B50" w14:textId="77777777" w:rsidR="005244CC" w:rsidRDefault="00E80625">
      <w:pPr>
        <w:keepNext/>
        <w:keepLines/>
        <w:rPr>
          <w:rFonts w:ascii="Arial" w:hAnsi="Arial"/>
          <w:sz w:val="18"/>
        </w:rPr>
      </w:pPr>
      <w:r>
        <w:rPr>
          <w:rFonts w:ascii="Arial" w:hAnsi="Arial"/>
          <w:sz w:val="18"/>
        </w:rPr>
        <w:tab/>
      </w:r>
      <w:r>
        <w:rPr>
          <w:rFonts w:ascii="Arial" w:hAnsi="Arial"/>
          <w:sz w:val="18"/>
        </w:rPr>
        <w:tab/>
      </w:r>
      <w:r>
        <w:rPr>
          <w:rFonts w:ascii="Arial" w:hAnsi="Arial"/>
          <w:sz w:val="18"/>
        </w:rPr>
        <w:tab/>
        <w:t>Email:  ____________________________</w:t>
      </w:r>
      <w:r>
        <w:rPr>
          <w:rFonts w:ascii="Arial" w:hAnsi="Arial"/>
          <w:sz w:val="18"/>
        </w:rPr>
        <w:tab/>
      </w:r>
      <w:r>
        <w:rPr>
          <w:rFonts w:ascii="Arial" w:hAnsi="Arial"/>
          <w:sz w:val="18"/>
        </w:rPr>
        <w:tab/>
      </w:r>
      <w:r>
        <w:rPr>
          <w:rFonts w:ascii="Arial" w:hAnsi="Arial"/>
          <w:sz w:val="18"/>
        </w:rPr>
        <w:tab/>
      </w:r>
      <w:r>
        <w:rPr>
          <w:rFonts w:ascii="Arial" w:hAnsi="Arial"/>
          <w:sz w:val="18"/>
        </w:rPr>
        <w:tab/>
      </w:r>
    </w:p>
    <w:p w14:paraId="0A141B51" w14:textId="77777777" w:rsidR="005244CC" w:rsidRDefault="00E80625">
      <w:pPr>
        <w:keepNext/>
        <w:keepLines/>
        <w:rPr>
          <w:rFonts w:ascii="Arial" w:hAnsi="Arial"/>
          <w:sz w:val="18"/>
        </w:rPr>
      </w:pPr>
      <w:r>
        <w:rPr>
          <w:rFonts w:ascii="Arial" w:hAnsi="Arial"/>
          <w:sz w:val="18"/>
        </w:rPr>
        <w:tab/>
      </w:r>
      <w:r>
        <w:rPr>
          <w:rFonts w:ascii="Arial" w:hAnsi="Arial"/>
          <w:sz w:val="18"/>
        </w:rPr>
        <w:tab/>
      </w:r>
      <w:r>
        <w:rPr>
          <w:rFonts w:ascii="Arial" w:hAnsi="Arial"/>
          <w:sz w:val="18"/>
        </w:rPr>
        <w:tab/>
        <w:t>Fax:     ____________________________</w:t>
      </w:r>
    </w:p>
    <w:p w14:paraId="0A141B52" w14:textId="77777777" w:rsidR="005244CC" w:rsidRDefault="005244CC">
      <w:pPr>
        <w:keepNext/>
        <w:keepLines/>
        <w:rPr>
          <w:rFonts w:ascii="Arial" w:hAnsi="Arial"/>
          <w:sz w:val="18"/>
        </w:rPr>
      </w:pPr>
    </w:p>
    <w:p w14:paraId="0A141B53" w14:textId="77777777" w:rsidR="005244CC" w:rsidRDefault="00E80625">
      <w:pPr>
        <w:keepNext/>
        <w:keepLines/>
        <w:rPr>
          <w:rFonts w:ascii="Arial" w:hAnsi="Arial"/>
          <w:sz w:val="18"/>
        </w:rPr>
      </w:pPr>
      <w:r>
        <w:rPr>
          <w:rFonts w:ascii="Arial" w:hAnsi="Arial"/>
          <w:sz w:val="18"/>
        </w:rPr>
        <w:tab/>
      </w:r>
      <w:r>
        <w:rPr>
          <w:rFonts w:ascii="Arial" w:hAnsi="Arial"/>
          <w:sz w:val="18"/>
        </w:rPr>
        <w:tab/>
        <w:t>if to Buyer, to:</w:t>
      </w:r>
    </w:p>
    <w:p w14:paraId="0A141B54" w14:textId="77777777" w:rsidR="005244CC" w:rsidRDefault="00E80625">
      <w:pPr>
        <w:keepNext/>
        <w:keepLines/>
        <w:rPr>
          <w:rFonts w:ascii="Arial" w:hAnsi="Arial"/>
          <w:sz w:val="18"/>
        </w:rPr>
      </w:pPr>
      <w:r>
        <w:rPr>
          <w:rFonts w:ascii="Arial" w:hAnsi="Arial"/>
          <w:sz w:val="18"/>
        </w:rPr>
        <w:tab/>
      </w:r>
      <w:r>
        <w:rPr>
          <w:rFonts w:ascii="Arial" w:hAnsi="Arial"/>
          <w:sz w:val="18"/>
        </w:rPr>
        <w:tab/>
      </w:r>
      <w:r>
        <w:rPr>
          <w:rFonts w:ascii="Arial" w:hAnsi="Arial"/>
          <w:sz w:val="18"/>
        </w:rPr>
        <w:tab/>
        <w:t>__________________________________</w:t>
      </w:r>
    </w:p>
    <w:p w14:paraId="0A141B55" w14:textId="77777777" w:rsidR="005244CC" w:rsidRDefault="00E80625">
      <w:pPr>
        <w:keepNext/>
        <w:keepLines/>
        <w:rPr>
          <w:rFonts w:ascii="Arial" w:hAnsi="Arial"/>
          <w:sz w:val="18"/>
        </w:rPr>
      </w:pPr>
      <w:r>
        <w:rPr>
          <w:rFonts w:ascii="Arial" w:hAnsi="Arial"/>
          <w:sz w:val="18"/>
        </w:rPr>
        <w:tab/>
      </w:r>
      <w:r>
        <w:rPr>
          <w:rFonts w:ascii="Arial" w:hAnsi="Arial"/>
          <w:sz w:val="18"/>
        </w:rPr>
        <w:tab/>
      </w:r>
      <w:r>
        <w:rPr>
          <w:rFonts w:ascii="Arial" w:hAnsi="Arial"/>
          <w:sz w:val="18"/>
        </w:rPr>
        <w:tab/>
        <w:t>__________________________________</w:t>
      </w:r>
    </w:p>
    <w:p w14:paraId="0A141B56" w14:textId="77777777" w:rsidR="005244CC" w:rsidRDefault="00E80625">
      <w:pPr>
        <w:keepNext/>
        <w:keepLines/>
        <w:rPr>
          <w:rFonts w:ascii="Arial" w:hAnsi="Arial"/>
          <w:sz w:val="18"/>
        </w:rPr>
      </w:pPr>
      <w:r>
        <w:rPr>
          <w:rFonts w:ascii="Arial" w:hAnsi="Arial"/>
          <w:sz w:val="18"/>
        </w:rPr>
        <w:tab/>
      </w:r>
      <w:r>
        <w:rPr>
          <w:rFonts w:ascii="Arial" w:hAnsi="Arial"/>
          <w:sz w:val="18"/>
        </w:rPr>
        <w:tab/>
      </w:r>
      <w:r>
        <w:rPr>
          <w:rFonts w:ascii="Arial" w:hAnsi="Arial"/>
          <w:sz w:val="18"/>
        </w:rPr>
        <w:tab/>
        <w:t>__________________________________</w:t>
      </w:r>
    </w:p>
    <w:p w14:paraId="0A141B57" w14:textId="77777777" w:rsidR="005244CC" w:rsidRDefault="00E80625">
      <w:pPr>
        <w:keepNext/>
        <w:keepLines/>
        <w:rPr>
          <w:rFonts w:ascii="Arial" w:hAnsi="Arial"/>
          <w:sz w:val="18"/>
        </w:rPr>
      </w:pPr>
      <w:r>
        <w:rPr>
          <w:rFonts w:ascii="Arial" w:hAnsi="Arial"/>
          <w:sz w:val="18"/>
        </w:rPr>
        <w:tab/>
      </w:r>
      <w:r>
        <w:rPr>
          <w:rFonts w:ascii="Arial" w:hAnsi="Arial"/>
          <w:sz w:val="18"/>
        </w:rPr>
        <w:tab/>
      </w:r>
      <w:r>
        <w:rPr>
          <w:rFonts w:ascii="Arial" w:hAnsi="Arial"/>
          <w:sz w:val="18"/>
        </w:rPr>
        <w:tab/>
        <w:t>Email:  ____________________________</w:t>
      </w:r>
    </w:p>
    <w:p w14:paraId="0A141B58" w14:textId="77777777" w:rsidR="005244CC" w:rsidRDefault="00E80625">
      <w:pPr>
        <w:keepNext/>
        <w:keepLines/>
        <w:rPr>
          <w:rFonts w:ascii="Arial" w:hAnsi="Arial"/>
          <w:sz w:val="18"/>
        </w:rPr>
      </w:pPr>
      <w:r>
        <w:rPr>
          <w:rFonts w:ascii="Arial" w:hAnsi="Arial"/>
          <w:sz w:val="18"/>
        </w:rPr>
        <w:tab/>
      </w:r>
      <w:r>
        <w:rPr>
          <w:rFonts w:ascii="Arial" w:hAnsi="Arial"/>
          <w:sz w:val="18"/>
        </w:rPr>
        <w:tab/>
      </w:r>
      <w:r>
        <w:rPr>
          <w:rFonts w:ascii="Arial" w:hAnsi="Arial"/>
          <w:sz w:val="18"/>
        </w:rPr>
        <w:tab/>
        <w:t>Fax:     ____________________________</w:t>
      </w:r>
    </w:p>
    <w:p w14:paraId="0A141B59" w14:textId="77777777" w:rsidR="005244CC" w:rsidRDefault="005244CC">
      <w:pPr>
        <w:keepLines/>
        <w:rPr>
          <w:rFonts w:ascii="Arial" w:hAnsi="Arial"/>
          <w:sz w:val="18"/>
        </w:rPr>
      </w:pPr>
    </w:p>
    <w:p w14:paraId="0A141B5A" w14:textId="77777777" w:rsidR="005244CC" w:rsidRDefault="00E80625">
      <w:pPr>
        <w:keepLines/>
        <w:rPr>
          <w:rFonts w:ascii="Arial" w:hAnsi="Arial"/>
          <w:sz w:val="18"/>
        </w:rPr>
      </w:pPr>
      <w:r>
        <w:rPr>
          <w:rFonts w:ascii="Arial" w:hAnsi="Arial"/>
          <w:sz w:val="18"/>
        </w:rPr>
        <w:t>Either party may, in writing delivered to the other party as provided herein, change the address for receipt of notices.</w:t>
      </w:r>
    </w:p>
    <w:p w14:paraId="0A141B5B" w14:textId="77777777" w:rsidR="005244CC" w:rsidRDefault="005244CC">
      <w:pPr>
        <w:rPr>
          <w:rFonts w:ascii="Arial" w:hAnsi="Arial"/>
          <w:sz w:val="18"/>
        </w:rPr>
      </w:pPr>
    </w:p>
    <w:p w14:paraId="0A141B5C" w14:textId="77777777" w:rsidR="005244CC" w:rsidRDefault="00E80625">
      <w:pPr>
        <w:rPr>
          <w:rFonts w:ascii="Arial" w:hAnsi="Arial"/>
          <w:sz w:val="18"/>
        </w:rPr>
      </w:pPr>
      <w:r>
        <w:rPr>
          <w:rFonts w:ascii="Arial" w:hAnsi="Arial"/>
          <w:sz w:val="18"/>
        </w:rPr>
        <w:t>32.</w:t>
      </w:r>
      <w:r>
        <w:rPr>
          <w:rFonts w:ascii="Arial" w:hAnsi="Arial"/>
          <w:sz w:val="18"/>
        </w:rPr>
        <w:tab/>
      </w:r>
      <w:r>
        <w:rPr>
          <w:rFonts w:ascii="Arial" w:hAnsi="Arial"/>
          <w:b/>
          <w:sz w:val="18"/>
        </w:rPr>
        <w:t>Agreement Not to be Recorded.</w:t>
      </w:r>
      <w:r>
        <w:rPr>
          <w:rFonts w:ascii="Arial" w:hAnsi="Arial"/>
          <w:sz w:val="18"/>
        </w:rPr>
        <w:t xml:space="preserve">  This Agreement will not be recorded in the Office for the Recorder of Deeds or in any other office or place of public record, and if Buyer causes or permits this Agreement to be recorded, Seller may elect to treat such act as a breach of this Agreement.</w:t>
      </w:r>
    </w:p>
    <w:p w14:paraId="0A141B5D" w14:textId="77777777" w:rsidR="005244CC" w:rsidRDefault="005244CC">
      <w:pPr>
        <w:rPr>
          <w:rFonts w:ascii="Arial" w:hAnsi="Arial"/>
          <w:sz w:val="18"/>
        </w:rPr>
      </w:pPr>
    </w:p>
    <w:p w14:paraId="0A141B5E" w14:textId="77777777" w:rsidR="005244CC" w:rsidRDefault="00E80625">
      <w:pPr>
        <w:rPr>
          <w:rFonts w:ascii="Arial" w:hAnsi="Arial"/>
          <w:sz w:val="18"/>
        </w:rPr>
      </w:pPr>
      <w:r>
        <w:rPr>
          <w:rFonts w:ascii="Arial" w:hAnsi="Arial"/>
          <w:sz w:val="18"/>
        </w:rPr>
        <w:t>33.</w:t>
      </w:r>
      <w:r>
        <w:rPr>
          <w:rFonts w:ascii="Arial" w:hAnsi="Arial"/>
          <w:sz w:val="18"/>
        </w:rPr>
        <w:tab/>
      </w:r>
      <w:r>
        <w:rPr>
          <w:rFonts w:ascii="Arial" w:hAnsi="Arial"/>
          <w:b/>
          <w:sz w:val="18"/>
        </w:rPr>
        <w:t>Assignment.</w:t>
      </w:r>
      <w:r>
        <w:rPr>
          <w:rFonts w:ascii="Arial" w:hAnsi="Arial"/>
          <w:sz w:val="18"/>
        </w:rPr>
        <w:t xml:space="preserve">  This Agreement may not be assigned or transferred by Buyer without the prior written consent of Seller, which consent will not be unreasonably withheld or delayed.  </w:t>
      </w:r>
    </w:p>
    <w:p w14:paraId="0A141B5F" w14:textId="77777777" w:rsidR="005244CC" w:rsidRDefault="005244CC">
      <w:pPr>
        <w:rPr>
          <w:rFonts w:ascii="Arial" w:hAnsi="Arial"/>
          <w:sz w:val="18"/>
        </w:rPr>
      </w:pPr>
    </w:p>
    <w:p w14:paraId="0A141B60" w14:textId="77777777" w:rsidR="005244CC" w:rsidRDefault="00E80625">
      <w:pPr>
        <w:rPr>
          <w:rFonts w:ascii="Arial" w:hAnsi="Arial"/>
          <w:sz w:val="18"/>
        </w:rPr>
      </w:pPr>
      <w:r>
        <w:rPr>
          <w:rFonts w:ascii="Arial" w:hAnsi="Arial"/>
          <w:sz w:val="18"/>
        </w:rPr>
        <w:t>34.</w:t>
      </w:r>
      <w:r>
        <w:rPr>
          <w:rFonts w:ascii="Arial" w:hAnsi="Arial"/>
          <w:sz w:val="18"/>
        </w:rPr>
        <w:tab/>
      </w:r>
      <w:r>
        <w:rPr>
          <w:rFonts w:ascii="Arial" w:hAnsi="Arial"/>
          <w:b/>
          <w:sz w:val="18"/>
        </w:rPr>
        <w:t>Binding Effect.</w:t>
      </w:r>
      <w:r>
        <w:rPr>
          <w:rFonts w:ascii="Arial" w:hAnsi="Arial"/>
          <w:sz w:val="18"/>
        </w:rPr>
        <w:t xml:space="preserve">  This Agreement will be binding on, and will inure to the benefit of, the parties hereto and their respective heirs, personal representatives, successors, and </w:t>
      </w:r>
      <w:proofErr w:type="gramStart"/>
      <w:r>
        <w:rPr>
          <w:rFonts w:ascii="Arial" w:hAnsi="Arial"/>
          <w:sz w:val="18"/>
        </w:rPr>
        <w:t>assigns as the case may be</w:t>
      </w:r>
      <w:proofErr w:type="gramEnd"/>
      <w:r>
        <w:rPr>
          <w:rFonts w:ascii="Arial" w:hAnsi="Arial"/>
          <w:sz w:val="18"/>
        </w:rPr>
        <w:t>.</w:t>
      </w:r>
    </w:p>
    <w:p w14:paraId="0A141B61" w14:textId="77777777" w:rsidR="005244CC" w:rsidRDefault="005244CC">
      <w:pPr>
        <w:rPr>
          <w:rFonts w:ascii="Arial" w:hAnsi="Arial"/>
          <w:sz w:val="18"/>
        </w:rPr>
      </w:pPr>
    </w:p>
    <w:p w14:paraId="0A141B62" w14:textId="77777777" w:rsidR="005244CC" w:rsidRDefault="00E80625">
      <w:pPr>
        <w:rPr>
          <w:rFonts w:ascii="Arial" w:hAnsi="Arial"/>
          <w:sz w:val="18"/>
        </w:rPr>
      </w:pPr>
      <w:r>
        <w:rPr>
          <w:rFonts w:ascii="Arial" w:hAnsi="Arial"/>
          <w:sz w:val="18"/>
        </w:rPr>
        <w:t>35.</w:t>
      </w:r>
      <w:r>
        <w:rPr>
          <w:rFonts w:ascii="Arial" w:hAnsi="Arial"/>
          <w:sz w:val="18"/>
        </w:rPr>
        <w:tab/>
      </w:r>
      <w:r>
        <w:rPr>
          <w:rFonts w:ascii="Arial" w:hAnsi="Arial"/>
          <w:b/>
          <w:sz w:val="18"/>
        </w:rPr>
        <w:t>Time of the Essence.</w:t>
      </w:r>
      <w:r>
        <w:rPr>
          <w:rFonts w:ascii="Arial" w:hAnsi="Arial"/>
          <w:sz w:val="18"/>
        </w:rPr>
        <w:t xml:space="preserve">   Time is of the essence in the performance of this Agreement.</w:t>
      </w:r>
    </w:p>
    <w:p w14:paraId="0A141B63" w14:textId="77777777" w:rsidR="005244CC" w:rsidRDefault="005244CC">
      <w:pPr>
        <w:rPr>
          <w:rFonts w:ascii="Arial" w:hAnsi="Arial"/>
          <w:sz w:val="18"/>
        </w:rPr>
      </w:pPr>
    </w:p>
    <w:p w14:paraId="0A141B64" w14:textId="77777777" w:rsidR="005244CC" w:rsidRDefault="00E80625">
      <w:pPr>
        <w:rPr>
          <w:rFonts w:ascii="Arial" w:hAnsi="Arial"/>
          <w:sz w:val="18"/>
        </w:rPr>
      </w:pPr>
      <w:r>
        <w:rPr>
          <w:rFonts w:ascii="Arial" w:hAnsi="Arial"/>
          <w:sz w:val="18"/>
        </w:rPr>
        <w:t>36.</w:t>
      </w:r>
      <w:r>
        <w:rPr>
          <w:rFonts w:ascii="Arial" w:hAnsi="Arial"/>
          <w:sz w:val="18"/>
        </w:rPr>
        <w:tab/>
      </w:r>
      <w:r>
        <w:rPr>
          <w:rFonts w:ascii="Arial" w:hAnsi="Arial"/>
          <w:b/>
          <w:sz w:val="18"/>
        </w:rPr>
        <w:t>Headings.</w:t>
      </w:r>
      <w:r>
        <w:rPr>
          <w:rFonts w:ascii="Arial" w:hAnsi="Arial"/>
          <w:sz w:val="18"/>
        </w:rPr>
        <w:t xml:space="preserve">  The headings used is this Agreement are for the convenience of reference only and will not control the interpretation of any term or condition </w:t>
      </w:r>
      <w:proofErr w:type="gramStart"/>
      <w:r>
        <w:rPr>
          <w:rFonts w:ascii="Arial" w:hAnsi="Arial"/>
          <w:sz w:val="18"/>
        </w:rPr>
        <w:t>hereof, and</w:t>
      </w:r>
      <w:proofErr w:type="gramEnd"/>
      <w:r>
        <w:rPr>
          <w:rFonts w:ascii="Arial" w:hAnsi="Arial"/>
          <w:sz w:val="18"/>
        </w:rPr>
        <w:t xml:space="preserve"> will not have independent significance.</w:t>
      </w:r>
    </w:p>
    <w:p w14:paraId="0A141B65" w14:textId="77777777" w:rsidR="005244CC" w:rsidRDefault="005244CC">
      <w:pPr>
        <w:rPr>
          <w:rFonts w:ascii="Arial" w:hAnsi="Arial"/>
          <w:sz w:val="18"/>
        </w:rPr>
      </w:pPr>
    </w:p>
    <w:p w14:paraId="0A141B66" w14:textId="77777777" w:rsidR="005244CC" w:rsidRDefault="00E80625">
      <w:pPr>
        <w:rPr>
          <w:rFonts w:ascii="Arial" w:hAnsi="Arial"/>
          <w:sz w:val="18"/>
        </w:rPr>
      </w:pPr>
      <w:r>
        <w:rPr>
          <w:rFonts w:ascii="Arial" w:hAnsi="Arial"/>
          <w:sz w:val="18"/>
        </w:rPr>
        <w:t>37.</w:t>
      </w:r>
      <w:r>
        <w:rPr>
          <w:rFonts w:ascii="Arial" w:hAnsi="Arial"/>
          <w:sz w:val="18"/>
        </w:rPr>
        <w:tab/>
      </w:r>
      <w:r>
        <w:rPr>
          <w:rFonts w:ascii="Arial" w:hAnsi="Arial"/>
          <w:b/>
          <w:sz w:val="18"/>
        </w:rPr>
        <w:t>Entire Agreement.</w:t>
      </w:r>
      <w:r>
        <w:rPr>
          <w:rFonts w:ascii="Arial" w:hAnsi="Arial"/>
          <w:sz w:val="18"/>
        </w:rPr>
        <w:t xml:space="preserve">  This Agreement constitutes the entire agreement of the </w:t>
      </w:r>
      <w:proofErr w:type="gramStart"/>
      <w:r>
        <w:rPr>
          <w:rFonts w:ascii="Arial" w:hAnsi="Arial"/>
          <w:sz w:val="18"/>
        </w:rPr>
        <w:t>parties, and</w:t>
      </w:r>
      <w:proofErr w:type="gramEnd"/>
      <w:r>
        <w:rPr>
          <w:rFonts w:ascii="Arial" w:hAnsi="Arial"/>
          <w:sz w:val="18"/>
        </w:rPr>
        <w:t xml:space="preserve"> supersedes any and all prior written or oral understandings or agreements and any and all contemporaneous oral understandings or agreements with respect to the subject matter of this Agreement.</w:t>
      </w:r>
    </w:p>
    <w:p w14:paraId="0A141B67" w14:textId="77777777" w:rsidR="005244CC" w:rsidRDefault="005244CC">
      <w:pPr>
        <w:rPr>
          <w:rFonts w:ascii="Arial" w:hAnsi="Arial"/>
          <w:sz w:val="18"/>
        </w:rPr>
      </w:pPr>
    </w:p>
    <w:p w14:paraId="0A141B68" w14:textId="77777777" w:rsidR="005244CC" w:rsidRDefault="00E80625">
      <w:pPr>
        <w:rPr>
          <w:rFonts w:ascii="Arial" w:hAnsi="Arial"/>
          <w:sz w:val="18"/>
        </w:rPr>
      </w:pPr>
      <w:r>
        <w:rPr>
          <w:rFonts w:ascii="Arial" w:hAnsi="Arial"/>
          <w:sz w:val="18"/>
        </w:rPr>
        <w:t>38.</w:t>
      </w:r>
      <w:r>
        <w:rPr>
          <w:rFonts w:ascii="Arial" w:hAnsi="Arial"/>
          <w:sz w:val="18"/>
        </w:rPr>
        <w:tab/>
      </w:r>
      <w:r>
        <w:rPr>
          <w:rFonts w:ascii="Arial" w:hAnsi="Arial"/>
          <w:b/>
          <w:sz w:val="18"/>
        </w:rPr>
        <w:t>Amendment.</w:t>
      </w:r>
      <w:r>
        <w:rPr>
          <w:rFonts w:ascii="Arial" w:hAnsi="Arial"/>
          <w:sz w:val="18"/>
        </w:rPr>
        <w:t xml:space="preserve">  This Agreement may only be modified or amended by a writing signed by both parties.</w:t>
      </w:r>
    </w:p>
    <w:p w14:paraId="0A141B69" w14:textId="77777777" w:rsidR="005244CC" w:rsidRDefault="005244CC">
      <w:pPr>
        <w:rPr>
          <w:rFonts w:ascii="Arial" w:hAnsi="Arial"/>
          <w:sz w:val="18"/>
        </w:rPr>
      </w:pPr>
    </w:p>
    <w:p w14:paraId="0A141B6A" w14:textId="2FF3B4FD" w:rsidR="005244CC" w:rsidRDefault="00E80625">
      <w:pPr>
        <w:rPr>
          <w:rFonts w:ascii="Arial" w:hAnsi="Arial"/>
          <w:sz w:val="18"/>
        </w:rPr>
      </w:pPr>
      <w:r>
        <w:rPr>
          <w:rFonts w:ascii="Arial" w:hAnsi="Arial"/>
          <w:sz w:val="18"/>
        </w:rPr>
        <w:t>39.</w:t>
      </w:r>
      <w:r>
        <w:rPr>
          <w:rFonts w:ascii="Arial" w:hAnsi="Arial"/>
          <w:sz w:val="18"/>
        </w:rPr>
        <w:tab/>
      </w:r>
      <w:r>
        <w:rPr>
          <w:rFonts w:ascii="Arial" w:hAnsi="Arial"/>
          <w:b/>
          <w:sz w:val="18"/>
        </w:rPr>
        <w:t xml:space="preserve">Governing Law; Jurisdiction; Venue: Waiver of Jury Trial. </w:t>
      </w:r>
      <w:r>
        <w:rPr>
          <w:rFonts w:ascii="Arial" w:hAnsi="Arial"/>
          <w:sz w:val="18"/>
        </w:rPr>
        <w:t xml:space="preserve">This Agreement will be governed by and construed in accordance with the laws of the State of Washington, including its statutes of limitations, but without regard to its rules </w:t>
      </w:r>
      <w:r>
        <w:rPr>
          <w:rFonts w:ascii="Arial" w:hAnsi="Arial"/>
          <w:sz w:val="18"/>
        </w:rPr>
        <w:lastRenderedPageBreak/>
        <w:t xml:space="preserve">governing conflict of laws. All claims, disputes, and other matters between the parties will be brought in the Superior Court of </w:t>
      </w:r>
      <w:r w:rsidR="003B3C9F">
        <w:rPr>
          <w:rFonts w:ascii="Arial" w:hAnsi="Arial"/>
          <w:sz w:val="18"/>
        </w:rPr>
        <w:t>Franklin</w:t>
      </w:r>
      <w:r>
        <w:rPr>
          <w:rFonts w:ascii="Arial" w:hAnsi="Arial"/>
          <w:sz w:val="18"/>
        </w:rPr>
        <w:t xml:space="preserve"> County, Washington, which court will have exclusive jurisdiction, and will be the exclusive venue, for </w:t>
      </w:r>
      <w:proofErr w:type="gramStart"/>
      <w:r>
        <w:rPr>
          <w:rFonts w:ascii="Arial" w:hAnsi="Arial"/>
          <w:sz w:val="18"/>
        </w:rPr>
        <w:t>any and all</w:t>
      </w:r>
      <w:proofErr w:type="gramEnd"/>
      <w:r>
        <w:rPr>
          <w:rFonts w:ascii="Arial" w:hAnsi="Arial"/>
          <w:sz w:val="18"/>
        </w:rPr>
        <w:t xml:space="preserve"> such claims, disputes, and other matters between the parties. </w:t>
      </w:r>
      <w:r>
        <w:rPr>
          <w:rFonts w:ascii="Arial" w:hAnsi="Arial"/>
          <w:b/>
          <w:sz w:val="20"/>
        </w:rPr>
        <w:t>EACH PARTY WIVES THE RIGHT TO TRIAL BY JURY.</w:t>
      </w:r>
    </w:p>
    <w:p w14:paraId="0A141B6C" w14:textId="77777777" w:rsidR="005244CC" w:rsidRDefault="005244CC">
      <w:pPr>
        <w:widowControl w:val="0"/>
        <w:rPr>
          <w:rFonts w:ascii="Arial" w:hAnsi="Arial"/>
          <w:sz w:val="18"/>
        </w:rPr>
      </w:pPr>
    </w:p>
    <w:p w14:paraId="0A141B6D" w14:textId="77777777" w:rsidR="005244CC" w:rsidRDefault="00E80625">
      <w:pPr>
        <w:widowControl w:val="0"/>
        <w:rPr>
          <w:rFonts w:ascii="Arial" w:hAnsi="Arial"/>
          <w:sz w:val="18"/>
        </w:rPr>
      </w:pPr>
      <w:r>
        <w:rPr>
          <w:rFonts w:ascii="Arial" w:hAnsi="Arial"/>
          <w:sz w:val="18"/>
        </w:rPr>
        <w:t>41.</w:t>
      </w:r>
      <w:r>
        <w:rPr>
          <w:rFonts w:ascii="Arial" w:hAnsi="Arial"/>
          <w:sz w:val="18"/>
        </w:rPr>
        <w:tab/>
      </w:r>
      <w:r>
        <w:rPr>
          <w:rFonts w:ascii="Arial" w:hAnsi="Arial"/>
          <w:b/>
          <w:sz w:val="18"/>
        </w:rPr>
        <w:t>Counterparts.</w:t>
      </w:r>
      <w:r>
        <w:rPr>
          <w:rFonts w:ascii="Arial" w:hAnsi="Arial"/>
          <w:sz w:val="18"/>
        </w:rPr>
        <w:t xml:space="preserve">  This Agreement may be executed in one or more counterparts, each of which will be deemed an original, but all of which, taken together, will constitute one and the same instrument.</w:t>
      </w:r>
    </w:p>
    <w:p w14:paraId="0A141B6E" w14:textId="77777777" w:rsidR="005244CC" w:rsidRDefault="005244CC">
      <w:pPr>
        <w:widowControl w:val="0"/>
        <w:rPr>
          <w:rFonts w:ascii="Arial" w:hAnsi="Arial"/>
          <w:sz w:val="18"/>
        </w:rPr>
      </w:pPr>
    </w:p>
    <w:p w14:paraId="0A141B6F" w14:textId="12D65AAA" w:rsidR="005244CC" w:rsidRDefault="00E76451">
      <w:pPr>
        <w:widowControl w:val="0"/>
        <w:rPr>
          <w:rFonts w:ascii="Arial" w:hAnsi="Arial"/>
          <w:sz w:val="18"/>
        </w:rPr>
      </w:pPr>
      <w:r>
        <w:rPr>
          <w:noProof/>
        </w:rPr>
        <mc:AlternateContent>
          <mc:Choice Requires="wps">
            <w:drawing>
              <wp:anchor distT="152400" distB="152400" distL="152400" distR="152400" simplePos="0" relativeHeight="251658240" behindDoc="0" locked="0" layoutInCell="1" allowOverlap="1" wp14:anchorId="0A141B93" wp14:editId="039E75A5">
                <wp:simplePos x="0" y="0"/>
                <wp:positionH relativeFrom="margin">
                  <wp:align>left</wp:align>
                </wp:positionH>
                <wp:positionV relativeFrom="paragraph">
                  <wp:posOffset>621665</wp:posOffset>
                </wp:positionV>
                <wp:extent cx="6743700" cy="774065"/>
                <wp:effectExtent l="19050" t="19050" r="19050" b="2603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74065"/>
                        </a:xfrm>
                        <a:prstGeom prst="rect">
                          <a:avLst/>
                        </a:prstGeom>
                        <a:solidFill>
                          <a:srgbClr val="FFFFFF"/>
                        </a:solidFill>
                        <a:ln w="36576" cmpd="dbl">
                          <a:solidFill>
                            <a:srgbClr val="000000"/>
                          </a:solidFill>
                          <a:miter lim="800000"/>
                          <a:headEnd/>
                          <a:tailEnd/>
                        </a:ln>
                      </wps:spPr>
                      <wps:txbx>
                        <w:txbxContent>
                          <w:p w14:paraId="0A141BA4" w14:textId="77777777" w:rsidR="005244CC" w:rsidRDefault="00E80625">
                            <w:pPr>
                              <w:widowControl w:val="0"/>
                              <w:rPr>
                                <w:rFonts w:ascii="Arial" w:hAnsi="Arial"/>
                                <w:sz w:val="18"/>
                              </w:rPr>
                            </w:pPr>
                            <w:r>
                              <w:rPr>
                                <w:rFonts w:ascii="Arial" w:hAnsi="Arial"/>
                                <w:b/>
                                <w:sz w:val="18"/>
                              </w:rPr>
                              <w:t xml:space="preserve">SELLER'S CONFIRMATION.  THIS AGREEMENT AND THE SALE OF THE PROPERTY UNDER THIS AGREEMENT ARE SUBJECT TO SELLER'S CONFIRMATION AND APPROVAL.  THIS AGREEMENT WILL NOT BE BINDING ON SELLER, AND SELLER WILL HAVE NO OBLIGATION TO SELL, TRANSFER, OR CONVEY THE PROPERTY TO PURCHASER, UNLESS AND UNTIL THIS AGREEMENT IS SIGNED BY SELLER.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41B93" id="_x0000_t202" coordsize="21600,21600" o:spt="202" path="m,l,21600r21600,l21600,xe">
                <v:stroke joinstyle="miter"/>
                <v:path gradientshapeok="t" o:connecttype="rect"/>
              </v:shapetype>
              <v:shape id="Text Box 2" o:spid="_x0000_s1026" type="#_x0000_t202" style="position:absolute;margin-left:0;margin-top:48.95pt;width:531pt;height:60.95pt;z-index:251658240;visibility:visible;mso-wrap-style:square;mso-width-percent:0;mso-height-percent:0;mso-wrap-distance-left:12pt;mso-wrap-distance-top:12pt;mso-wrap-distance-right:12pt;mso-wrap-distance-bottom:12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" strokeweight="2.88pt">
                <v:stroke linestyle="thinThin"/>
                <v:textbox inset="6pt,6pt,6pt,6pt">
                  <w:txbxContent>
                    <w:p w14:paraId="0A141BA4" w14:textId="77777777" w:rsidR="005244CC" w:rsidRDefault="00E80625">
                      <w:pPr>
                        <w:widowControl w:val="0"/>
                        <w:rPr>
                          <w:rFonts w:ascii="Arial" w:hAnsi="Arial"/>
                          <w:sz w:val="18"/>
                        </w:rPr>
                      </w:pPr>
                      <w:r>
                        <w:rPr>
                          <w:rFonts w:ascii="Arial" w:hAnsi="Arial"/>
                          <w:b/>
                          <w:sz w:val="18"/>
                        </w:rPr>
                        <w:t xml:space="preserve">SELLER'S CONFIRMATION.  THIS AGREEMENT AND THE SALE OF THE PROPERTY UNDER </w:t>
                      </w:r>
                      <w:r>
                        <w:rPr>
                          <w:rFonts w:ascii="Arial" w:hAnsi="Arial"/>
                          <w:b/>
                          <w:sz w:val="18"/>
                        </w:rPr>
                        <w:t>THIS AGREEMENT ARE SUBJECT TO SELLER'S CONFIRMATION AND APPROVAL.  THIS AGREEMENT WILL NOT BE BINDING ON SELLER, AND SELLER WILL HAVE NO OBLIGATION TO SELL, TRANSFER, OR CONVEY THE PROPERTY TO PURCHASER, UNLESS AND UNTIL THIS AGREEMENT IS SIGNED BY SELLER.</w:t>
                      </w:r>
                      <w:r>
                        <w:rPr>
                          <w:rFonts w:ascii="Arial" w:hAnsi="Arial"/>
                          <w:b/>
                          <w:sz w:val="18"/>
                        </w:rPr>
                        <w:t xml:space="preserve"> </w:t>
                      </w:r>
                    </w:p>
                  </w:txbxContent>
                </v:textbox>
                <w10:wrap type="square" side="largest" anchorx="margin"/>
              </v:shape>
            </w:pict>
          </mc:Fallback>
        </mc:AlternateContent>
      </w:r>
      <w:r w:rsidR="00E80625">
        <w:rPr>
          <w:rFonts w:ascii="Arial" w:hAnsi="Arial"/>
          <w:sz w:val="18"/>
        </w:rPr>
        <w:t>42.</w:t>
      </w:r>
      <w:r w:rsidR="00E80625">
        <w:rPr>
          <w:rFonts w:ascii="Arial" w:hAnsi="Arial"/>
          <w:sz w:val="18"/>
        </w:rPr>
        <w:tab/>
      </w:r>
      <w:r w:rsidR="00E80625">
        <w:rPr>
          <w:rFonts w:ascii="Arial" w:hAnsi="Arial"/>
          <w:b/>
          <w:sz w:val="18"/>
        </w:rPr>
        <w:t>Electronic or Digital Signature.</w:t>
      </w:r>
      <w:r w:rsidR="00E80625">
        <w:rPr>
          <w:rFonts w:ascii="Arial" w:hAnsi="Arial"/>
          <w:sz w:val="18"/>
        </w:rPr>
        <w:t xml:space="preserve">  This Agreement may be executed by way of facsimile or electronic or digital signature, and each such signature will be deemed an original signature, with the same force and effect as if applied manually.</w:t>
      </w:r>
    </w:p>
    <w:p w14:paraId="0A141B70" w14:textId="77777777" w:rsidR="005244CC" w:rsidRDefault="005244CC">
      <w:pPr>
        <w:widowControl w:val="0"/>
        <w:rPr>
          <w:rFonts w:ascii="Arial" w:hAnsi="Arial"/>
          <w:sz w:val="18"/>
        </w:rPr>
      </w:pPr>
    </w:p>
    <w:p w14:paraId="0A141B71" w14:textId="2F7ABDF6" w:rsidR="005244CC" w:rsidRDefault="00E80625">
      <w:pPr>
        <w:widowControl w:val="0"/>
        <w:rPr>
          <w:rFonts w:ascii="Arial" w:hAnsi="Arial"/>
          <w:sz w:val="18"/>
        </w:rPr>
      </w:pPr>
      <w:r>
        <w:rPr>
          <w:rFonts w:ascii="Arial" w:hAnsi="Arial"/>
          <w:sz w:val="18"/>
        </w:rPr>
        <w:tab/>
      </w:r>
      <w:r>
        <w:rPr>
          <w:rFonts w:ascii="Arial" w:hAnsi="Arial"/>
          <w:b/>
          <w:sz w:val="18"/>
        </w:rPr>
        <w:t>IN WITNESS WHEREOF,</w:t>
      </w:r>
      <w:r>
        <w:rPr>
          <w:rFonts w:ascii="Arial" w:hAnsi="Arial"/>
          <w:sz w:val="18"/>
        </w:rPr>
        <w:t xml:space="preserve"> and intending to be legally bound, the parties have executed this Agreement as of the date first written above.</w:t>
      </w:r>
    </w:p>
    <w:p w14:paraId="0A141B72" w14:textId="77777777" w:rsidR="005244CC" w:rsidRDefault="005244CC">
      <w:pPr>
        <w:widowControl w:val="0"/>
        <w:rPr>
          <w:rFonts w:ascii="Arial" w:hAnsi="Arial"/>
          <w:sz w:val="18"/>
        </w:rPr>
      </w:pPr>
    </w:p>
    <w:p w14:paraId="0A141B73" w14:textId="77777777" w:rsidR="005244CC" w:rsidRDefault="005244CC">
      <w:pPr>
        <w:widowControl w:val="0"/>
        <w:sectPr w:rsidR="005244CC">
          <w:headerReference w:type="even" r:id="rId6"/>
          <w:headerReference w:type="default" r:id="rId7"/>
          <w:footerReference w:type="even" r:id="rId8"/>
          <w:footerReference w:type="default" r:id="rId9"/>
          <w:pgSz w:w="12240" w:h="15840"/>
          <w:pgMar w:top="1152" w:right="1152" w:bottom="1552" w:left="1152" w:header="720" w:footer="1152" w:gutter="0"/>
          <w:cols w:space="720"/>
        </w:sectPr>
      </w:pPr>
    </w:p>
    <w:p w14:paraId="0A141B74" w14:textId="77777777" w:rsidR="005244CC" w:rsidRDefault="00E80625">
      <w:pPr>
        <w:widowControl w:val="0"/>
        <w:rPr>
          <w:rFonts w:ascii="Arial" w:hAnsi="Arial"/>
          <w:sz w:val="18"/>
        </w:rPr>
      </w:pPr>
      <w:r>
        <w:rPr>
          <w:rFonts w:ascii="Arial" w:hAnsi="Arial"/>
          <w:b/>
          <w:sz w:val="18"/>
        </w:rPr>
        <w:tab/>
        <w:t>SELLER:</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b/>
          <w:sz w:val="18"/>
        </w:rPr>
        <w:t>BUYER:</w:t>
      </w:r>
    </w:p>
    <w:p w14:paraId="0A141B75" w14:textId="77777777" w:rsidR="005244CC" w:rsidRDefault="005244CC">
      <w:pPr>
        <w:widowControl w:val="0"/>
        <w:rPr>
          <w:rFonts w:ascii="Arial" w:hAnsi="Arial"/>
          <w:sz w:val="18"/>
        </w:rPr>
      </w:pPr>
    </w:p>
    <w:p w14:paraId="0A141B76" w14:textId="77777777" w:rsidR="005244CC" w:rsidRDefault="00E80625">
      <w:pPr>
        <w:widowControl w:val="0"/>
        <w:rPr>
          <w:rFonts w:ascii="Arial" w:hAnsi="Arial"/>
          <w:sz w:val="18"/>
        </w:rPr>
      </w:pPr>
      <w:r>
        <w:rPr>
          <w:rFonts w:ascii="Arial" w:hAnsi="Arial"/>
          <w:sz w:val="18"/>
        </w:rPr>
        <w:tab/>
        <w:t>_________________________________</w:t>
      </w:r>
      <w:r>
        <w:rPr>
          <w:rFonts w:ascii="Arial" w:hAnsi="Arial"/>
          <w:sz w:val="18"/>
        </w:rPr>
        <w:tab/>
      </w:r>
      <w:r>
        <w:rPr>
          <w:rFonts w:ascii="Arial" w:hAnsi="Arial"/>
          <w:sz w:val="18"/>
        </w:rPr>
        <w:tab/>
      </w:r>
      <w:r>
        <w:rPr>
          <w:rFonts w:ascii="Arial" w:hAnsi="Arial"/>
          <w:sz w:val="18"/>
        </w:rPr>
        <w:tab/>
        <w:t>_________________________________</w:t>
      </w:r>
    </w:p>
    <w:p w14:paraId="0A141B77" w14:textId="77777777" w:rsidR="005244CC" w:rsidRDefault="00E80625">
      <w:pPr>
        <w:widowControl w:val="0"/>
        <w:rPr>
          <w:rFonts w:ascii="Arial" w:hAnsi="Arial"/>
          <w:sz w:val="18"/>
        </w:rPr>
      </w:pPr>
      <w:r>
        <w:rPr>
          <w:rFonts w:ascii="Arial" w:hAnsi="Arial"/>
          <w:sz w:val="18"/>
        </w:rPr>
        <w:tab/>
      </w:r>
      <w:r>
        <w:rPr>
          <w:rFonts w:ascii="Arial" w:hAnsi="Arial"/>
          <w:i/>
          <w:sz w:val="14"/>
        </w:rPr>
        <w:t>(Signature)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i/>
          <w:sz w:val="14"/>
        </w:rPr>
        <w:t>(Signature)</w:t>
      </w:r>
    </w:p>
    <w:p w14:paraId="0A141B78" w14:textId="77777777" w:rsidR="005244CC" w:rsidRDefault="00E80625">
      <w:pPr>
        <w:widowControl w:val="0"/>
        <w:rPr>
          <w:rFonts w:ascii="Arial" w:hAnsi="Arial"/>
          <w:sz w:val="18"/>
        </w:rPr>
      </w:pPr>
      <w:r>
        <w:rPr>
          <w:rFonts w:ascii="Arial" w:hAnsi="Arial"/>
          <w:sz w:val="18"/>
        </w:rPr>
        <w:tab/>
        <w:t>_________________________________</w:t>
      </w:r>
      <w:r>
        <w:rPr>
          <w:rFonts w:ascii="Arial" w:hAnsi="Arial"/>
          <w:sz w:val="18"/>
        </w:rPr>
        <w:tab/>
      </w:r>
      <w:r>
        <w:rPr>
          <w:rFonts w:ascii="Arial" w:hAnsi="Arial"/>
          <w:sz w:val="18"/>
        </w:rPr>
        <w:tab/>
      </w:r>
      <w:r>
        <w:rPr>
          <w:rFonts w:ascii="Arial" w:hAnsi="Arial"/>
          <w:sz w:val="18"/>
        </w:rPr>
        <w:tab/>
        <w:t>_________________________________</w:t>
      </w:r>
    </w:p>
    <w:p w14:paraId="0A141B79" w14:textId="77777777" w:rsidR="005244CC" w:rsidRDefault="00E80625">
      <w:pPr>
        <w:widowControl w:val="0"/>
        <w:rPr>
          <w:rFonts w:ascii="Arial" w:hAnsi="Arial"/>
          <w:sz w:val="18"/>
        </w:rPr>
      </w:pPr>
      <w:r>
        <w:rPr>
          <w:rFonts w:ascii="Arial" w:hAnsi="Arial"/>
          <w:sz w:val="18"/>
        </w:rPr>
        <w:tab/>
      </w:r>
      <w:r>
        <w:rPr>
          <w:rFonts w:ascii="Arial" w:hAnsi="Arial"/>
          <w:i/>
          <w:sz w:val="14"/>
        </w:rPr>
        <w:t>(Printed Name)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i/>
          <w:sz w:val="14"/>
        </w:rPr>
        <w:t>(Printed Name)</w:t>
      </w:r>
    </w:p>
    <w:p w14:paraId="0A141B7A" w14:textId="77777777" w:rsidR="005244CC" w:rsidRDefault="005244CC">
      <w:pPr>
        <w:widowControl w:val="0"/>
        <w:rPr>
          <w:rFonts w:ascii="Arial" w:hAnsi="Arial"/>
          <w:sz w:val="18"/>
        </w:rPr>
      </w:pPr>
    </w:p>
    <w:p w14:paraId="0A141B7B" w14:textId="77777777" w:rsidR="005244CC" w:rsidRDefault="005244CC">
      <w:pPr>
        <w:widowControl w:val="0"/>
        <w:rPr>
          <w:rFonts w:ascii="Arial" w:hAnsi="Arial"/>
          <w:sz w:val="18"/>
        </w:rPr>
      </w:pPr>
    </w:p>
    <w:p w14:paraId="0A141B7C" w14:textId="77777777" w:rsidR="005244CC" w:rsidRDefault="00E80625">
      <w:pPr>
        <w:widowControl w:val="0"/>
        <w:rPr>
          <w:rFonts w:ascii="Arial" w:hAnsi="Arial"/>
          <w:sz w:val="18"/>
        </w:rPr>
      </w:pPr>
      <w:r>
        <w:rPr>
          <w:rFonts w:ascii="Arial" w:hAnsi="Arial"/>
          <w:sz w:val="18"/>
        </w:rPr>
        <w:tab/>
        <w:t>_________________________________</w:t>
      </w:r>
      <w:r>
        <w:rPr>
          <w:rFonts w:ascii="Arial" w:hAnsi="Arial"/>
          <w:sz w:val="18"/>
        </w:rPr>
        <w:tab/>
      </w:r>
      <w:r>
        <w:rPr>
          <w:rFonts w:ascii="Arial" w:hAnsi="Arial"/>
          <w:sz w:val="18"/>
        </w:rPr>
        <w:tab/>
      </w:r>
      <w:r>
        <w:rPr>
          <w:rFonts w:ascii="Arial" w:hAnsi="Arial"/>
          <w:sz w:val="18"/>
        </w:rPr>
        <w:tab/>
        <w:t>_________________________________</w:t>
      </w:r>
    </w:p>
    <w:p w14:paraId="0A141B7D" w14:textId="77777777" w:rsidR="005244CC" w:rsidRDefault="00E80625">
      <w:pPr>
        <w:widowControl w:val="0"/>
        <w:rPr>
          <w:rFonts w:ascii="Arial" w:hAnsi="Arial"/>
          <w:sz w:val="18"/>
        </w:rPr>
      </w:pPr>
      <w:r>
        <w:rPr>
          <w:rFonts w:ascii="Arial" w:hAnsi="Arial"/>
          <w:sz w:val="18"/>
        </w:rPr>
        <w:tab/>
      </w:r>
      <w:r>
        <w:rPr>
          <w:rFonts w:ascii="Arial" w:hAnsi="Arial"/>
          <w:i/>
          <w:sz w:val="14"/>
        </w:rPr>
        <w:t>(Signature)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i/>
          <w:sz w:val="14"/>
        </w:rPr>
        <w:t>(Signature)</w:t>
      </w:r>
    </w:p>
    <w:p w14:paraId="0A141B7E" w14:textId="77777777" w:rsidR="005244CC" w:rsidRDefault="00E80625">
      <w:pPr>
        <w:widowControl w:val="0"/>
        <w:rPr>
          <w:rFonts w:ascii="Arial" w:hAnsi="Arial"/>
          <w:sz w:val="18"/>
        </w:rPr>
      </w:pPr>
      <w:r>
        <w:rPr>
          <w:rFonts w:ascii="Arial" w:hAnsi="Arial"/>
          <w:sz w:val="18"/>
        </w:rPr>
        <w:tab/>
        <w:t>_________________________________</w:t>
      </w:r>
      <w:r>
        <w:rPr>
          <w:rFonts w:ascii="Arial" w:hAnsi="Arial"/>
          <w:sz w:val="18"/>
        </w:rPr>
        <w:tab/>
      </w:r>
      <w:r>
        <w:rPr>
          <w:rFonts w:ascii="Arial" w:hAnsi="Arial"/>
          <w:sz w:val="18"/>
        </w:rPr>
        <w:tab/>
      </w:r>
      <w:r>
        <w:rPr>
          <w:rFonts w:ascii="Arial" w:hAnsi="Arial"/>
          <w:sz w:val="18"/>
        </w:rPr>
        <w:tab/>
        <w:t>_________________________________</w:t>
      </w:r>
    </w:p>
    <w:p w14:paraId="0A141B7F" w14:textId="77777777" w:rsidR="005244CC" w:rsidRDefault="00E80625">
      <w:pPr>
        <w:widowControl w:val="0"/>
        <w:rPr>
          <w:rFonts w:ascii="Arial" w:hAnsi="Arial"/>
          <w:sz w:val="18"/>
        </w:rPr>
      </w:pPr>
      <w:r>
        <w:rPr>
          <w:rFonts w:ascii="Arial" w:hAnsi="Arial"/>
          <w:sz w:val="18"/>
        </w:rPr>
        <w:tab/>
      </w:r>
      <w:r>
        <w:rPr>
          <w:rFonts w:ascii="Arial" w:hAnsi="Arial"/>
          <w:i/>
          <w:sz w:val="14"/>
        </w:rPr>
        <w:t>(Printed Name)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i/>
          <w:sz w:val="14"/>
        </w:rPr>
        <w:t>(Printed Name)</w:t>
      </w:r>
    </w:p>
    <w:p w14:paraId="0A141B80" w14:textId="77777777" w:rsidR="005244CC" w:rsidRDefault="005244CC">
      <w:pPr>
        <w:widowControl w:val="0"/>
        <w:rPr>
          <w:rFonts w:ascii="Arial" w:hAnsi="Arial"/>
          <w:sz w:val="18"/>
        </w:rPr>
      </w:pPr>
    </w:p>
    <w:p w14:paraId="0A141B81" w14:textId="77777777" w:rsidR="005244CC" w:rsidRDefault="005244CC">
      <w:pPr>
        <w:widowControl w:val="0"/>
        <w:rPr>
          <w:rFonts w:ascii="Arial" w:hAnsi="Arial"/>
          <w:sz w:val="18"/>
        </w:rPr>
      </w:pPr>
    </w:p>
    <w:p w14:paraId="0A141B82" w14:textId="77777777" w:rsidR="005244CC" w:rsidRDefault="00E80625">
      <w:pPr>
        <w:widowControl w:val="0"/>
        <w:rPr>
          <w:rFonts w:ascii="Arial" w:hAnsi="Arial"/>
          <w:sz w:val="18"/>
        </w:rPr>
      </w:pPr>
      <w:r>
        <w:rPr>
          <w:rFonts w:ascii="Arial" w:hAnsi="Arial"/>
          <w:sz w:val="18"/>
        </w:rPr>
        <w:tab/>
        <w:t>_________________________________</w:t>
      </w:r>
      <w:r>
        <w:rPr>
          <w:rFonts w:ascii="Arial" w:hAnsi="Arial"/>
          <w:sz w:val="18"/>
        </w:rPr>
        <w:tab/>
      </w:r>
      <w:r>
        <w:rPr>
          <w:rFonts w:ascii="Arial" w:hAnsi="Arial"/>
          <w:sz w:val="18"/>
        </w:rPr>
        <w:tab/>
      </w:r>
      <w:r>
        <w:rPr>
          <w:rFonts w:ascii="Arial" w:hAnsi="Arial"/>
          <w:sz w:val="18"/>
        </w:rPr>
        <w:tab/>
        <w:t>_________________________________</w:t>
      </w:r>
      <w:r>
        <w:rPr>
          <w:rFonts w:ascii="Arial" w:hAnsi="Arial"/>
          <w:sz w:val="18"/>
        </w:rPr>
        <w:tab/>
      </w:r>
    </w:p>
    <w:p w14:paraId="0A141B83" w14:textId="77777777" w:rsidR="005244CC" w:rsidRDefault="00E80625">
      <w:pPr>
        <w:widowControl w:val="0"/>
        <w:rPr>
          <w:rFonts w:ascii="Arial" w:hAnsi="Arial"/>
          <w:sz w:val="18"/>
        </w:rPr>
      </w:pPr>
      <w:r>
        <w:rPr>
          <w:rFonts w:ascii="Arial" w:hAnsi="Arial"/>
          <w:sz w:val="18"/>
        </w:rPr>
        <w:tab/>
      </w:r>
      <w:r>
        <w:rPr>
          <w:rFonts w:ascii="Arial" w:hAnsi="Arial"/>
          <w:i/>
          <w:sz w:val="14"/>
        </w:rPr>
        <w:t>(Entity Name, if applicable)</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i/>
          <w:sz w:val="14"/>
        </w:rPr>
        <w:t>(Entity Name, if applicable)</w:t>
      </w:r>
    </w:p>
    <w:p w14:paraId="0A141B84" w14:textId="77777777" w:rsidR="005244CC" w:rsidRDefault="005244CC">
      <w:pPr>
        <w:widowControl w:val="0"/>
        <w:rPr>
          <w:rFonts w:ascii="Arial" w:hAnsi="Arial"/>
          <w:sz w:val="18"/>
        </w:rPr>
      </w:pPr>
    </w:p>
    <w:p w14:paraId="0A141B85" w14:textId="77777777" w:rsidR="005244CC" w:rsidRDefault="00E80625">
      <w:pPr>
        <w:widowControl w:val="0"/>
        <w:rPr>
          <w:rFonts w:ascii="Arial" w:hAnsi="Arial"/>
          <w:sz w:val="18"/>
        </w:rPr>
      </w:pPr>
      <w:r>
        <w:rPr>
          <w:rFonts w:ascii="Arial" w:hAnsi="Arial"/>
          <w:i/>
          <w:sz w:val="18"/>
        </w:rPr>
        <w:t>By:</w:t>
      </w:r>
      <w:r>
        <w:rPr>
          <w:rFonts w:ascii="Arial" w:hAnsi="Arial"/>
          <w:sz w:val="18"/>
        </w:rPr>
        <w:tab/>
        <w:t>_________________________________</w:t>
      </w:r>
      <w:r>
        <w:rPr>
          <w:rFonts w:ascii="Arial" w:hAnsi="Arial"/>
          <w:sz w:val="18"/>
        </w:rPr>
        <w:tab/>
      </w:r>
      <w:r>
        <w:rPr>
          <w:rFonts w:ascii="Arial" w:hAnsi="Arial"/>
          <w:sz w:val="18"/>
        </w:rPr>
        <w:tab/>
      </w:r>
      <w:r>
        <w:rPr>
          <w:rFonts w:ascii="Arial" w:hAnsi="Arial"/>
          <w:i/>
          <w:sz w:val="18"/>
        </w:rPr>
        <w:t>By:</w:t>
      </w:r>
      <w:r>
        <w:rPr>
          <w:rFonts w:ascii="Arial" w:hAnsi="Arial"/>
          <w:sz w:val="18"/>
        </w:rPr>
        <w:tab/>
        <w:t>_________________________________</w:t>
      </w:r>
    </w:p>
    <w:p w14:paraId="0A141B86" w14:textId="77777777" w:rsidR="005244CC" w:rsidRDefault="00E80625">
      <w:pPr>
        <w:widowControl w:val="0"/>
        <w:rPr>
          <w:rFonts w:ascii="Arial" w:hAnsi="Arial"/>
          <w:sz w:val="18"/>
        </w:rPr>
      </w:pPr>
      <w:r>
        <w:rPr>
          <w:rFonts w:ascii="Arial" w:hAnsi="Arial"/>
          <w:i/>
          <w:sz w:val="18"/>
        </w:rPr>
        <w:t>Name:</w:t>
      </w:r>
      <w:r>
        <w:rPr>
          <w:rFonts w:ascii="Arial" w:hAnsi="Arial"/>
          <w:sz w:val="18"/>
        </w:rPr>
        <w:tab/>
        <w:t>_________________________________</w:t>
      </w:r>
      <w:r>
        <w:rPr>
          <w:rFonts w:ascii="Arial" w:hAnsi="Arial"/>
          <w:sz w:val="18"/>
        </w:rPr>
        <w:tab/>
      </w:r>
      <w:r>
        <w:rPr>
          <w:rFonts w:ascii="Arial" w:hAnsi="Arial"/>
          <w:sz w:val="18"/>
        </w:rPr>
        <w:tab/>
      </w:r>
      <w:r>
        <w:rPr>
          <w:rFonts w:ascii="Arial" w:hAnsi="Arial"/>
          <w:i/>
          <w:sz w:val="18"/>
        </w:rPr>
        <w:t>Name:</w:t>
      </w:r>
      <w:r>
        <w:rPr>
          <w:rFonts w:ascii="Arial" w:hAnsi="Arial"/>
          <w:sz w:val="18"/>
        </w:rPr>
        <w:tab/>
        <w:t>_________________________________</w:t>
      </w:r>
    </w:p>
    <w:p w14:paraId="0A141B87" w14:textId="77777777" w:rsidR="005244CC" w:rsidRDefault="00E80625">
      <w:pPr>
        <w:widowControl w:val="0"/>
        <w:rPr>
          <w:rFonts w:ascii="Arial" w:hAnsi="Arial"/>
          <w:sz w:val="18"/>
        </w:rPr>
      </w:pPr>
      <w:r>
        <w:rPr>
          <w:rFonts w:ascii="Arial" w:hAnsi="Arial"/>
          <w:i/>
          <w:sz w:val="18"/>
        </w:rPr>
        <w:t>Its:</w:t>
      </w:r>
      <w:r>
        <w:rPr>
          <w:rFonts w:ascii="Arial" w:hAnsi="Arial"/>
          <w:sz w:val="18"/>
        </w:rPr>
        <w:tab/>
        <w:t>Authorized Representative</w:t>
      </w:r>
      <w:r>
        <w:rPr>
          <w:rFonts w:ascii="Arial" w:hAnsi="Arial"/>
          <w:sz w:val="18"/>
        </w:rPr>
        <w:tab/>
      </w:r>
      <w:r>
        <w:rPr>
          <w:rFonts w:ascii="Arial" w:hAnsi="Arial"/>
          <w:sz w:val="18"/>
        </w:rPr>
        <w:tab/>
      </w:r>
      <w:r>
        <w:rPr>
          <w:rFonts w:ascii="Arial" w:hAnsi="Arial"/>
          <w:sz w:val="18"/>
        </w:rPr>
        <w:tab/>
      </w:r>
      <w:r>
        <w:rPr>
          <w:rFonts w:ascii="Arial" w:hAnsi="Arial"/>
          <w:i/>
          <w:sz w:val="18"/>
        </w:rPr>
        <w:t>Its:</w:t>
      </w:r>
      <w:r>
        <w:rPr>
          <w:rFonts w:ascii="Arial" w:hAnsi="Arial"/>
          <w:sz w:val="18"/>
        </w:rPr>
        <w:tab/>
        <w:t>Authorized Representative</w:t>
      </w:r>
    </w:p>
    <w:p w14:paraId="0A141B88" w14:textId="77777777" w:rsidR="005244CC" w:rsidRDefault="005244CC">
      <w:pPr>
        <w:widowControl w:val="0"/>
        <w:rPr>
          <w:rFonts w:ascii="Arial" w:hAnsi="Arial"/>
          <w:sz w:val="18"/>
        </w:rPr>
      </w:pPr>
    </w:p>
    <w:p w14:paraId="0A141B89" w14:textId="77777777" w:rsidR="005244CC" w:rsidRDefault="005244CC">
      <w:pPr>
        <w:widowControl w:val="0"/>
        <w:rPr>
          <w:rFonts w:ascii="Arial" w:hAnsi="Arial"/>
          <w:sz w:val="18"/>
        </w:rPr>
      </w:pPr>
    </w:p>
    <w:p w14:paraId="0A141B8A" w14:textId="77777777" w:rsidR="005244CC" w:rsidRDefault="005244CC">
      <w:pPr>
        <w:widowControl w:val="0"/>
        <w:rPr>
          <w:rFonts w:ascii="Arial" w:hAnsi="Arial"/>
          <w:sz w:val="18"/>
        </w:rPr>
      </w:pPr>
    </w:p>
    <w:p w14:paraId="0A141B8B" w14:textId="77777777" w:rsidR="005244CC" w:rsidRDefault="005244CC">
      <w:pPr>
        <w:widowControl w:val="0"/>
        <w:rPr>
          <w:rFonts w:ascii="Arial" w:hAnsi="Arial"/>
          <w:sz w:val="18"/>
        </w:rPr>
      </w:pPr>
    </w:p>
    <w:p w14:paraId="0A141B8C" w14:textId="77777777" w:rsidR="005244CC" w:rsidRDefault="005244CC">
      <w:pPr>
        <w:widowControl w:val="0"/>
        <w:rPr>
          <w:rFonts w:ascii="Arial" w:hAnsi="Arial"/>
          <w:sz w:val="18"/>
        </w:rPr>
      </w:pPr>
    </w:p>
    <w:p w14:paraId="0A141B8D" w14:textId="77777777" w:rsidR="005244CC" w:rsidRDefault="005244CC">
      <w:pPr>
        <w:widowControl w:val="0"/>
        <w:rPr>
          <w:rFonts w:ascii="Arial" w:hAnsi="Arial"/>
          <w:sz w:val="18"/>
        </w:rPr>
      </w:pPr>
    </w:p>
    <w:p w14:paraId="0A141B8E" w14:textId="77777777" w:rsidR="005244CC" w:rsidRDefault="005244CC">
      <w:pPr>
        <w:widowControl w:val="0"/>
        <w:rPr>
          <w:rFonts w:ascii="Arial" w:hAnsi="Arial"/>
          <w:sz w:val="18"/>
        </w:rPr>
      </w:pPr>
    </w:p>
    <w:p w14:paraId="0A141B8F" w14:textId="77777777" w:rsidR="005244CC" w:rsidRDefault="005244CC">
      <w:pPr>
        <w:widowControl w:val="0"/>
        <w:rPr>
          <w:rFonts w:ascii="Arial" w:hAnsi="Arial"/>
          <w:sz w:val="18"/>
        </w:rPr>
      </w:pPr>
    </w:p>
    <w:p w14:paraId="0A141B90" w14:textId="77777777" w:rsidR="005244CC" w:rsidRDefault="005244CC">
      <w:pPr>
        <w:widowControl w:val="0"/>
        <w:rPr>
          <w:rFonts w:ascii="Arial" w:hAnsi="Arial"/>
          <w:sz w:val="18"/>
        </w:rPr>
      </w:pPr>
    </w:p>
    <w:p w14:paraId="0A141B91" w14:textId="77777777" w:rsidR="005244CC" w:rsidRDefault="00E80625">
      <w:pPr>
        <w:widowControl w:val="0"/>
        <w:spacing w:line="0" w:lineRule="atLeast"/>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sectPr w:rsidR="005244CC">
      <w:headerReference w:type="even" r:id="rId10"/>
      <w:headerReference w:type="default" r:id="rId11"/>
      <w:footerReference w:type="even" r:id="rId12"/>
      <w:footerReference w:type="default" r:id="rId13"/>
      <w:type w:val="continuous"/>
      <w:pgSz w:w="12240" w:h="15840"/>
      <w:pgMar w:top="1152"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B61C" w14:textId="77777777" w:rsidR="00CC18F1" w:rsidRDefault="00CC18F1">
      <w:r>
        <w:separator/>
      </w:r>
    </w:p>
  </w:endnote>
  <w:endnote w:type="continuationSeparator" w:id="0">
    <w:p w14:paraId="4A01DFBD" w14:textId="77777777" w:rsidR="00CC18F1" w:rsidRDefault="00CC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1B96" w14:textId="77777777" w:rsidR="005244CC" w:rsidRDefault="00E80625">
    <w:pPr>
      <w:widowControl w:val="0"/>
      <w:tabs>
        <w:tab w:val="right" w:pos="9935"/>
      </w:tabs>
      <w:ind w:left="-612"/>
    </w:pPr>
    <w:r>
      <w:rPr>
        <w:rFonts w:ascii="Arial" w:hAnsi="Arial"/>
        <w:b/>
        <w:sz w:val="12"/>
      </w:rPr>
      <w:t>Seller’s Initials: _______________</w:t>
    </w:r>
    <w:r>
      <w:rPr>
        <w:rFonts w:ascii="Arial" w:hAnsi="Arial"/>
        <w:sz w:val="12"/>
      </w:rPr>
      <w:tab/>
    </w:r>
    <w:r>
      <w:rPr>
        <w:rFonts w:ascii="Arial" w:hAnsi="Arial"/>
        <w:b/>
        <w:sz w:val="12"/>
      </w:rPr>
      <w:t>Buyer’s Initials: _______________</w:t>
    </w:r>
  </w:p>
  <w:p w14:paraId="0A141B97" w14:textId="77777777" w:rsidR="005244CC" w:rsidRDefault="00E80625">
    <w:pPr>
      <w:framePr w:w="9936" w:h="210" w:hRule="exact" w:wrap="notBeside" w:vAnchor="page" w:hAnchor="text" w:y="15120"/>
      <w:widowControl w:val="0"/>
      <w:spacing w:line="0" w:lineRule="atLeast"/>
      <w:jc w:val="center"/>
      <w:rPr>
        <w:rFonts w:ascii="Arial" w:hAnsi="Arial"/>
        <w:vanish/>
        <w:sz w:val="12"/>
      </w:rPr>
    </w:pPr>
    <w:r>
      <w:rPr>
        <w:rFonts w:ascii="Arial" w:hAnsi="Arial"/>
        <w:i/>
        <w:color w:val="000000"/>
        <w:sz w:val="18"/>
      </w:rPr>
      <w:t xml:space="preserve">Page </w:t>
    </w:r>
    <w:r>
      <w:rPr>
        <w:rFonts w:ascii="Arial" w:hAnsi="Arial"/>
        <w:i/>
        <w:color w:val="000000"/>
        <w:sz w:val="18"/>
      </w:rPr>
      <w:fldChar w:fldCharType="begin"/>
    </w:r>
    <w:r>
      <w:rPr>
        <w:rFonts w:ascii="Arial" w:hAnsi="Arial"/>
        <w:i/>
        <w:color w:val="000000"/>
        <w:sz w:val="18"/>
      </w:rPr>
      <w:instrText>PAGE</w:instrText>
    </w:r>
    <w:r>
      <w:rPr>
        <w:rFonts w:ascii="Arial" w:hAnsi="Arial"/>
        <w:i/>
        <w:color w:val="000000"/>
        <w:sz w:val="18"/>
      </w:rPr>
      <w:fldChar w:fldCharType="separate"/>
    </w:r>
    <w:r>
      <w:rPr>
        <w:rFonts w:ascii="Arial" w:hAnsi="Arial"/>
        <w:i/>
        <w:color w:val="000000"/>
        <w:sz w:val="18"/>
      </w:rPr>
      <w:t>XXX</w:t>
    </w:r>
    <w:r>
      <w:rPr>
        <w:rFonts w:ascii="Arial" w:hAnsi="Arial"/>
        <w:i/>
        <w:color w:val="000000"/>
        <w:sz w:val="18"/>
      </w:rPr>
      <w:fldChar w:fldCharType="end"/>
    </w:r>
    <w:r>
      <w:rPr>
        <w:rFonts w:ascii="Arial" w:hAnsi="Arial"/>
        <w:i/>
        <w:color w:val="000000"/>
        <w:sz w:val="18"/>
      </w:rPr>
      <w:t xml:space="preserve"> of  </w:t>
    </w:r>
    <w:r>
      <w:rPr>
        <w:rFonts w:ascii="Arial" w:hAnsi="Arial"/>
        <w:i/>
        <w:color w:val="000000"/>
        <w:sz w:val="18"/>
      </w:rPr>
      <w:fldChar w:fldCharType="begin"/>
    </w:r>
    <w:r>
      <w:rPr>
        <w:rFonts w:ascii="Arial" w:hAnsi="Arial"/>
        <w:i/>
        <w:color w:val="000000"/>
        <w:sz w:val="18"/>
      </w:rPr>
      <w:instrText xml:space="preserve"> NUMPAGES \* arabic \* MERGEFORMAT </w:instrText>
    </w:r>
    <w:r>
      <w:rPr>
        <w:rFonts w:ascii="Arial" w:hAnsi="Arial"/>
        <w:i/>
        <w:color w:val="000000"/>
        <w:sz w:val="18"/>
      </w:rPr>
      <w:fldChar w:fldCharType="separate"/>
    </w:r>
    <w:r>
      <w:rPr>
        <w:rFonts w:ascii="Arial" w:hAnsi="Arial"/>
        <w:i/>
        <w:color w:val="000000"/>
        <w:sz w:val="18"/>
      </w:rPr>
      <w:t>1</w:t>
    </w:r>
    <w:r>
      <w:rPr>
        <w:rFonts w:ascii="Arial" w:hAnsi="Arial"/>
        <w:i/>
        <w:color w:val="000000"/>
        <w:sz w:val="18"/>
      </w:rPr>
      <w:fldChar w:fldCharType="end"/>
    </w:r>
  </w:p>
  <w:p w14:paraId="0A141B98" w14:textId="77777777" w:rsidR="005244CC" w:rsidRDefault="005244CC">
    <w:pPr>
      <w:widowControl w:val="0"/>
      <w:rPr>
        <w:rFonts w:ascii="Arial" w:hAnsi="Arial"/>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1B99" w14:textId="77777777" w:rsidR="005244CC" w:rsidRDefault="00E80625">
    <w:pPr>
      <w:widowControl w:val="0"/>
      <w:tabs>
        <w:tab w:val="right" w:pos="9935"/>
      </w:tabs>
      <w:ind w:left="-612"/>
    </w:pPr>
    <w:r>
      <w:rPr>
        <w:rFonts w:ascii="Arial" w:hAnsi="Arial"/>
        <w:b/>
        <w:sz w:val="12"/>
      </w:rPr>
      <w:t>Seller’s Initials: _______________</w:t>
    </w:r>
    <w:r>
      <w:rPr>
        <w:rFonts w:ascii="Arial" w:hAnsi="Arial"/>
        <w:sz w:val="12"/>
      </w:rPr>
      <w:tab/>
    </w:r>
    <w:r>
      <w:rPr>
        <w:rFonts w:ascii="Arial" w:hAnsi="Arial"/>
        <w:b/>
        <w:sz w:val="12"/>
      </w:rPr>
      <w:t>Buyer’s Initials: _______________</w:t>
    </w:r>
  </w:p>
  <w:p w14:paraId="0A141B9A" w14:textId="77777777" w:rsidR="005244CC" w:rsidRDefault="00E80625">
    <w:pPr>
      <w:framePr w:w="9936" w:h="210" w:hRule="exact" w:wrap="notBeside" w:vAnchor="page" w:hAnchor="text" w:y="15120"/>
      <w:widowControl w:val="0"/>
      <w:spacing w:line="0" w:lineRule="atLeast"/>
      <w:jc w:val="center"/>
      <w:rPr>
        <w:rFonts w:ascii="Arial" w:hAnsi="Arial"/>
        <w:vanish/>
        <w:sz w:val="12"/>
      </w:rPr>
    </w:pPr>
    <w:r>
      <w:rPr>
        <w:rFonts w:ascii="Arial" w:hAnsi="Arial"/>
        <w:i/>
        <w:color w:val="000000"/>
        <w:sz w:val="18"/>
      </w:rPr>
      <w:t xml:space="preserve">Page </w:t>
    </w:r>
    <w:r>
      <w:rPr>
        <w:rFonts w:ascii="Arial" w:hAnsi="Arial"/>
        <w:i/>
        <w:color w:val="000000"/>
        <w:sz w:val="18"/>
      </w:rPr>
      <w:fldChar w:fldCharType="begin"/>
    </w:r>
    <w:r>
      <w:rPr>
        <w:rFonts w:ascii="Arial" w:hAnsi="Arial"/>
        <w:i/>
        <w:color w:val="000000"/>
        <w:sz w:val="18"/>
      </w:rPr>
      <w:instrText>PAGE</w:instrText>
    </w:r>
    <w:r>
      <w:rPr>
        <w:rFonts w:ascii="Arial" w:hAnsi="Arial"/>
        <w:i/>
        <w:color w:val="000000"/>
        <w:sz w:val="18"/>
      </w:rPr>
      <w:fldChar w:fldCharType="separate"/>
    </w:r>
    <w:r>
      <w:rPr>
        <w:rFonts w:ascii="Arial" w:hAnsi="Arial"/>
        <w:i/>
        <w:color w:val="000000"/>
        <w:sz w:val="18"/>
      </w:rPr>
      <w:t>XXX</w:t>
    </w:r>
    <w:r>
      <w:rPr>
        <w:rFonts w:ascii="Arial" w:hAnsi="Arial"/>
        <w:i/>
        <w:color w:val="000000"/>
        <w:sz w:val="18"/>
      </w:rPr>
      <w:fldChar w:fldCharType="end"/>
    </w:r>
    <w:r>
      <w:rPr>
        <w:rFonts w:ascii="Arial" w:hAnsi="Arial"/>
        <w:i/>
        <w:color w:val="000000"/>
        <w:sz w:val="18"/>
      </w:rPr>
      <w:t xml:space="preserve"> of  </w:t>
    </w:r>
    <w:r>
      <w:rPr>
        <w:rFonts w:ascii="Arial" w:hAnsi="Arial"/>
        <w:i/>
        <w:color w:val="000000"/>
        <w:sz w:val="18"/>
      </w:rPr>
      <w:fldChar w:fldCharType="begin"/>
    </w:r>
    <w:r>
      <w:rPr>
        <w:rFonts w:ascii="Arial" w:hAnsi="Arial"/>
        <w:i/>
        <w:color w:val="000000"/>
        <w:sz w:val="18"/>
      </w:rPr>
      <w:instrText xml:space="preserve"> NUMPAGES \* arabic \* MERGEFORMAT </w:instrText>
    </w:r>
    <w:r>
      <w:rPr>
        <w:rFonts w:ascii="Arial" w:hAnsi="Arial"/>
        <w:i/>
        <w:color w:val="000000"/>
        <w:sz w:val="18"/>
      </w:rPr>
      <w:fldChar w:fldCharType="separate"/>
    </w:r>
    <w:r>
      <w:rPr>
        <w:rFonts w:ascii="Arial" w:hAnsi="Arial"/>
        <w:i/>
        <w:color w:val="000000"/>
        <w:sz w:val="18"/>
      </w:rPr>
      <w:t>1</w:t>
    </w:r>
    <w:r>
      <w:rPr>
        <w:rFonts w:ascii="Arial" w:hAnsi="Arial"/>
        <w:i/>
        <w:color w:val="000000"/>
        <w:sz w:val="18"/>
      </w:rPr>
      <w:fldChar w:fldCharType="end"/>
    </w:r>
  </w:p>
  <w:p w14:paraId="0A141B9B" w14:textId="77777777" w:rsidR="005244CC" w:rsidRDefault="005244CC">
    <w:pPr>
      <w:widowControl w:val="0"/>
      <w:rPr>
        <w:rFonts w:ascii="Arial" w:hAnsi="Arial"/>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1B9E" w14:textId="77777777" w:rsidR="005244CC" w:rsidRDefault="00E80625">
    <w:pPr>
      <w:widowControl w:val="0"/>
      <w:tabs>
        <w:tab w:val="right" w:pos="9935"/>
      </w:tabs>
      <w:ind w:left="-612"/>
    </w:pPr>
    <w:r>
      <w:rPr>
        <w:rFonts w:ascii="Arial" w:hAnsi="Arial"/>
        <w:b/>
        <w:sz w:val="12"/>
      </w:rPr>
      <w:t>Seller’s Initials: _______________</w:t>
    </w:r>
    <w:r>
      <w:rPr>
        <w:rFonts w:ascii="Arial" w:hAnsi="Arial"/>
        <w:sz w:val="12"/>
      </w:rPr>
      <w:tab/>
    </w:r>
    <w:r>
      <w:rPr>
        <w:rFonts w:ascii="Arial" w:hAnsi="Arial"/>
        <w:b/>
        <w:sz w:val="12"/>
      </w:rPr>
      <w:t>Buyer’s Initials: _______________</w:t>
    </w:r>
  </w:p>
  <w:p w14:paraId="0A141B9F" w14:textId="77777777" w:rsidR="005244CC" w:rsidRDefault="00E80625">
    <w:pPr>
      <w:framePr w:w="9936" w:h="210" w:hRule="exact" w:wrap="notBeside" w:vAnchor="page" w:hAnchor="text" w:y="15120"/>
      <w:widowControl w:val="0"/>
      <w:spacing w:line="0" w:lineRule="atLeast"/>
      <w:jc w:val="center"/>
      <w:rPr>
        <w:rFonts w:ascii="Arial" w:hAnsi="Arial"/>
        <w:vanish/>
        <w:sz w:val="12"/>
      </w:rPr>
    </w:pPr>
    <w:r>
      <w:rPr>
        <w:rFonts w:ascii="Arial" w:hAnsi="Arial"/>
        <w:i/>
        <w:color w:val="000000"/>
        <w:sz w:val="18"/>
      </w:rPr>
      <w:t xml:space="preserve">Page </w:t>
    </w:r>
    <w:r>
      <w:rPr>
        <w:rFonts w:ascii="Arial" w:hAnsi="Arial"/>
        <w:i/>
        <w:color w:val="000000"/>
        <w:sz w:val="18"/>
      </w:rPr>
      <w:fldChar w:fldCharType="begin"/>
    </w:r>
    <w:r>
      <w:rPr>
        <w:rFonts w:ascii="Arial" w:hAnsi="Arial"/>
        <w:i/>
        <w:color w:val="000000"/>
        <w:sz w:val="18"/>
      </w:rPr>
      <w:instrText>PAGE</w:instrText>
    </w:r>
    <w:r>
      <w:rPr>
        <w:rFonts w:ascii="Arial" w:hAnsi="Arial"/>
        <w:i/>
        <w:color w:val="000000"/>
        <w:sz w:val="18"/>
      </w:rPr>
      <w:fldChar w:fldCharType="separate"/>
    </w:r>
    <w:r>
      <w:rPr>
        <w:rFonts w:ascii="Arial" w:hAnsi="Arial"/>
        <w:i/>
        <w:color w:val="000000"/>
        <w:sz w:val="18"/>
      </w:rPr>
      <w:t>XXX</w:t>
    </w:r>
    <w:r>
      <w:rPr>
        <w:rFonts w:ascii="Arial" w:hAnsi="Arial"/>
        <w:i/>
        <w:color w:val="000000"/>
        <w:sz w:val="18"/>
      </w:rPr>
      <w:fldChar w:fldCharType="end"/>
    </w:r>
    <w:r>
      <w:rPr>
        <w:rFonts w:ascii="Arial" w:hAnsi="Arial"/>
        <w:i/>
        <w:color w:val="000000"/>
        <w:sz w:val="18"/>
      </w:rPr>
      <w:t xml:space="preserve"> of  </w:t>
    </w:r>
    <w:r>
      <w:rPr>
        <w:rFonts w:ascii="Arial" w:hAnsi="Arial"/>
        <w:i/>
        <w:color w:val="000000"/>
        <w:sz w:val="18"/>
      </w:rPr>
      <w:fldChar w:fldCharType="begin"/>
    </w:r>
    <w:r>
      <w:rPr>
        <w:rFonts w:ascii="Arial" w:hAnsi="Arial"/>
        <w:i/>
        <w:color w:val="000000"/>
        <w:sz w:val="18"/>
      </w:rPr>
      <w:instrText xml:space="preserve"> NUMPAGES \* arabic \* MERGEFORMAT </w:instrText>
    </w:r>
    <w:r>
      <w:rPr>
        <w:rFonts w:ascii="Arial" w:hAnsi="Arial"/>
        <w:i/>
        <w:color w:val="000000"/>
        <w:sz w:val="18"/>
      </w:rPr>
      <w:fldChar w:fldCharType="separate"/>
    </w:r>
    <w:r>
      <w:rPr>
        <w:rFonts w:ascii="Arial" w:hAnsi="Arial"/>
        <w:i/>
        <w:color w:val="000000"/>
        <w:sz w:val="18"/>
      </w:rPr>
      <w:t>1</w:t>
    </w:r>
    <w:r>
      <w:rPr>
        <w:rFonts w:ascii="Arial" w:hAnsi="Arial"/>
        <w:i/>
        <w:color w:val="000000"/>
        <w:sz w:val="18"/>
      </w:rPr>
      <w:fldChar w:fldCharType="end"/>
    </w:r>
  </w:p>
  <w:p w14:paraId="0A141BA0" w14:textId="77777777" w:rsidR="005244CC" w:rsidRDefault="005244CC">
    <w:pPr>
      <w:widowControl w:val="0"/>
      <w:rPr>
        <w:rFonts w:ascii="Arial" w:hAnsi="Arial"/>
        <w:sz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1BA1" w14:textId="77777777" w:rsidR="005244CC" w:rsidRDefault="00E80625">
    <w:pPr>
      <w:widowControl w:val="0"/>
      <w:tabs>
        <w:tab w:val="right" w:pos="9935"/>
      </w:tabs>
      <w:ind w:left="-612"/>
    </w:pPr>
    <w:r>
      <w:rPr>
        <w:rFonts w:ascii="Arial" w:hAnsi="Arial"/>
        <w:b/>
        <w:sz w:val="12"/>
      </w:rPr>
      <w:t>Seller’s Initials: _______________</w:t>
    </w:r>
    <w:r>
      <w:rPr>
        <w:rFonts w:ascii="Arial" w:hAnsi="Arial"/>
        <w:sz w:val="12"/>
      </w:rPr>
      <w:tab/>
    </w:r>
    <w:r>
      <w:rPr>
        <w:rFonts w:ascii="Arial" w:hAnsi="Arial"/>
        <w:b/>
        <w:sz w:val="12"/>
      </w:rPr>
      <w:t>Buyer’s Initials: _______________</w:t>
    </w:r>
  </w:p>
  <w:p w14:paraId="0A141BA2" w14:textId="77777777" w:rsidR="005244CC" w:rsidRDefault="00E80625">
    <w:pPr>
      <w:framePr w:w="9936" w:h="210" w:hRule="exact" w:wrap="notBeside" w:vAnchor="page" w:hAnchor="text" w:y="15120"/>
      <w:widowControl w:val="0"/>
      <w:spacing w:line="0" w:lineRule="atLeast"/>
      <w:jc w:val="center"/>
      <w:rPr>
        <w:rFonts w:ascii="Arial" w:hAnsi="Arial"/>
        <w:vanish/>
        <w:sz w:val="12"/>
      </w:rPr>
    </w:pPr>
    <w:r>
      <w:rPr>
        <w:rFonts w:ascii="Arial" w:hAnsi="Arial"/>
        <w:i/>
        <w:color w:val="000000"/>
        <w:sz w:val="18"/>
      </w:rPr>
      <w:t xml:space="preserve">Page </w:t>
    </w:r>
    <w:r>
      <w:rPr>
        <w:rFonts w:ascii="Arial" w:hAnsi="Arial"/>
        <w:i/>
        <w:color w:val="000000"/>
        <w:sz w:val="18"/>
      </w:rPr>
      <w:fldChar w:fldCharType="begin"/>
    </w:r>
    <w:r>
      <w:rPr>
        <w:rFonts w:ascii="Arial" w:hAnsi="Arial"/>
        <w:i/>
        <w:color w:val="000000"/>
        <w:sz w:val="18"/>
      </w:rPr>
      <w:instrText>PAGE</w:instrText>
    </w:r>
    <w:r>
      <w:rPr>
        <w:rFonts w:ascii="Arial" w:hAnsi="Arial"/>
        <w:i/>
        <w:color w:val="000000"/>
        <w:sz w:val="18"/>
      </w:rPr>
      <w:fldChar w:fldCharType="separate"/>
    </w:r>
    <w:r>
      <w:rPr>
        <w:rFonts w:ascii="Arial" w:hAnsi="Arial"/>
        <w:i/>
        <w:color w:val="000000"/>
        <w:sz w:val="18"/>
      </w:rPr>
      <w:t>XXX</w:t>
    </w:r>
    <w:r>
      <w:rPr>
        <w:rFonts w:ascii="Arial" w:hAnsi="Arial"/>
        <w:i/>
        <w:color w:val="000000"/>
        <w:sz w:val="18"/>
      </w:rPr>
      <w:fldChar w:fldCharType="end"/>
    </w:r>
    <w:r>
      <w:rPr>
        <w:rFonts w:ascii="Arial" w:hAnsi="Arial"/>
        <w:i/>
        <w:color w:val="000000"/>
        <w:sz w:val="18"/>
      </w:rPr>
      <w:t xml:space="preserve"> of  </w:t>
    </w:r>
    <w:r>
      <w:rPr>
        <w:rFonts w:ascii="Arial" w:hAnsi="Arial"/>
        <w:i/>
        <w:color w:val="000000"/>
        <w:sz w:val="18"/>
      </w:rPr>
      <w:fldChar w:fldCharType="begin"/>
    </w:r>
    <w:r>
      <w:rPr>
        <w:rFonts w:ascii="Arial" w:hAnsi="Arial"/>
        <w:i/>
        <w:color w:val="000000"/>
        <w:sz w:val="18"/>
      </w:rPr>
      <w:instrText xml:space="preserve"> NUMPAGES \* arabic \* MERGEFORMAT </w:instrText>
    </w:r>
    <w:r>
      <w:rPr>
        <w:rFonts w:ascii="Arial" w:hAnsi="Arial"/>
        <w:i/>
        <w:color w:val="000000"/>
        <w:sz w:val="18"/>
      </w:rPr>
      <w:fldChar w:fldCharType="separate"/>
    </w:r>
    <w:r>
      <w:rPr>
        <w:rFonts w:ascii="Arial" w:hAnsi="Arial"/>
        <w:i/>
        <w:color w:val="000000"/>
        <w:sz w:val="18"/>
      </w:rPr>
      <w:t>1</w:t>
    </w:r>
    <w:r>
      <w:rPr>
        <w:rFonts w:ascii="Arial" w:hAnsi="Arial"/>
        <w:i/>
        <w:color w:val="000000"/>
        <w:sz w:val="18"/>
      </w:rPr>
      <w:fldChar w:fldCharType="end"/>
    </w:r>
  </w:p>
  <w:p w14:paraId="0A141BA3" w14:textId="77777777" w:rsidR="005244CC" w:rsidRDefault="005244CC">
    <w:pPr>
      <w:widowControl w:val="0"/>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41D6" w14:textId="77777777" w:rsidR="00CC18F1" w:rsidRDefault="00CC18F1">
      <w:r>
        <w:separator/>
      </w:r>
    </w:p>
  </w:footnote>
  <w:footnote w:type="continuationSeparator" w:id="0">
    <w:p w14:paraId="27FD4630" w14:textId="77777777" w:rsidR="00CC18F1" w:rsidRDefault="00CC1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1B94" w14:textId="77777777" w:rsidR="005244CC" w:rsidRDefault="005244CC">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1B95" w14:textId="77777777" w:rsidR="005244CC" w:rsidRDefault="005244CC">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1B9C" w14:textId="77777777" w:rsidR="005244CC" w:rsidRDefault="005244CC">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1B9D" w14:textId="77777777" w:rsidR="005244CC" w:rsidRDefault="005244CC">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CC"/>
    <w:rsid w:val="00177935"/>
    <w:rsid w:val="003B3C9F"/>
    <w:rsid w:val="003D14B5"/>
    <w:rsid w:val="003E1D5D"/>
    <w:rsid w:val="00482874"/>
    <w:rsid w:val="00483995"/>
    <w:rsid w:val="005244CC"/>
    <w:rsid w:val="0058191C"/>
    <w:rsid w:val="00727E7F"/>
    <w:rsid w:val="007B1B7D"/>
    <w:rsid w:val="00AD0C22"/>
    <w:rsid w:val="00AE0A5C"/>
    <w:rsid w:val="00C14591"/>
    <w:rsid w:val="00C825C3"/>
    <w:rsid w:val="00CC18F1"/>
    <w:rsid w:val="00E101A9"/>
    <w:rsid w:val="00E76451"/>
    <w:rsid w:val="00E80625"/>
    <w:rsid w:val="00EC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41ABF"/>
  <w15:docId w15:val="{EBE5A24E-EAFF-46DF-AB35-E6AAFA57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pPr>
  </w:style>
  <w:style w:type="paragraph" w:customStyle="1" w:styleId="18">
    <w:name w:val="_18"/>
    <w:basedOn w:val="Normal"/>
    <w:pPr>
      <w:widowControl w:val="0"/>
      <w:tabs>
        <w:tab w:val="left" w:pos="6480"/>
        <w:tab w:val="left" w:pos="7200"/>
        <w:tab w:val="left" w:pos="7920"/>
        <w:tab w:val="left" w:pos="8640"/>
        <w:tab w:val="left" w:pos="9360"/>
      </w:tabs>
      <w:ind w:left="6480"/>
    </w:pPr>
  </w:style>
  <w:style w:type="paragraph" w:customStyle="1" w:styleId="9">
    <w:name w:val="_9"/>
    <w:basedOn w:val="Normal"/>
    <w:pPr>
      <w:widowControl w:val="0"/>
      <w:tabs>
        <w:tab w:val="left" w:pos="6480"/>
        <w:tab w:val="left" w:pos="7200"/>
        <w:tab w:val="left" w:pos="7920"/>
        <w:tab w:val="left" w:pos="8640"/>
        <w:tab w:val="lef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s>
      <w:ind w:left="5760"/>
    </w:pPr>
  </w:style>
  <w:style w:type="paragraph" w:customStyle="1" w:styleId="a">
    <w:name w:val="_"/>
    <w:basedOn w:val="Normal"/>
    <w:pPr>
      <w:widowControl w:val="0"/>
      <w:tabs>
        <w:tab w:val="left" w:pos="6480"/>
        <w:tab w:val="left" w:pos="7200"/>
        <w:tab w:val="left" w:pos="7920"/>
        <w:tab w:val="left" w:pos="8640"/>
        <w:tab w:val="left" w:pos="9360"/>
      </w:tabs>
      <w:ind w:left="6480"/>
    </w:pPr>
  </w:style>
  <w:style w:type="character" w:customStyle="1" w:styleId="DefaultPara">
    <w:name w:val="Default Para"/>
    <w:basedOn w:val="DefaultParagraphFont"/>
  </w:style>
  <w:style w:type="paragraph" w:customStyle="1" w:styleId="Footer1">
    <w:name w:val="Footer1"/>
    <w:basedOn w:val="Normal"/>
    <w:pPr>
      <w:tabs>
        <w:tab w:val="left" w:pos="0"/>
        <w:tab w:val="center" w:pos="4320"/>
        <w:tab w:val="right" w:pos="8640"/>
        <w:tab w:val="left" w:pos="9360"/>
      </w:tabs>
    </w:pPr>
  </w:style>
  <w:style w:type="character" w:customStyle="1" w:styleId="PageNumber1">
    <w:name w:val="Page Number1"/>
    <w:basedOn w:val="DefaultParagraphFont"/>
  </w:style>
  <w:style w:type="paragraph" w:customStyle="1" w:styleId="WPNormal">
    <w:name w:val="WP_Normal"/>
    <w:basedOn w:val="Normal"/>
  </w:style>
  <w:style w:type="paragraph" w:customStyle="1" w:styleId="28">
    <w:name w:val="28"/>
    <w:basedOn w:val="Normal"/>
  </w:style>
  <w:style w:type="paragraph" w:customStyle="1" w:styleId="27">
    <w:name w:val="27"/>
    <w:basedOn w:val="Normal"/>
  </w:style>
  <w:style w:type="paragraph" w:customStyle="1" w:styleId="260">
    <w:name w:val="26"/>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250">
    <w:name w:val="25"/>
    <w:basedOn w:val="DefaultParagraphFont"/>
    <w:rPr>
      <w:i/>
    </w:rPr>
  </w:style>
  <w:style w:type="paragraph" w:customStyle="1" w:styleId="240">
    <w:name w:val="24"/>
    <w:basedOn w:val="Normal"/>
    <w:rPr>
      <w:b/>
      <w:sz w:val="48"/>
    </w:rPr>
  </w:style>
  <w:style w:type="paragraph" w:customStyle="1" w:styleId="230">
    <w:name w:val="23"/>
    <w:basedOn w:val="Normal"/>
    <w:rPr>
      <w:b/>
      <w:sz w:val="36"/>
    </w:rPr>
  </w:style>
  <w:style w:type="paragraph" w:customStyle="1" w:styleId="220">
    <w:name w:val="22"/>
    <w:basedOn w:val="Normal"/>
    <w:rPr>
      <w:b/>
      <w:sz w:val="28"/>
    </w:rPr>
  </w:style>
  <w:style w:type="paragraph" w:customStyle="1" w:styleId="210">
    <w:name w:val="21"/>
    <w:basedOn w:val="Normal"/>
    <w:rPr>
      <w:b/>
    </w:rPr>
  </w:style>
  <w:style w:type="paragraph" w:customStyle="1" w:styleId="200">
    <w:name w:val="20"/>
    <w:basedOn w:val="Normal"/>
    <w:rPr>
      <w:b/>
    </w:rPr>
  </w:style>
  <w:style w:type="paragraph" w:customStyle="1" w:styleId="190">
    <w:name w:val="19"/>
    <w:basedOn w:val="Normal"/>
    <w:rPr>
      <w:b/>
      <w:sz w:val="16"/>
    </w:rPr>
  </w:style>
  <w:style w:type="paragraph" w:customStyle="1" w:styleId="180">
    <w:name w:val="18"/>
    <w:basedOn w:val="Normal"/>
    <w:rPr>
      <w:i/>
    </w:rPr>
  </w:style>
  <w:style w:type="paragraph" w:customStyle="1" w:styleId="170">
    <w:name w:val="17"/>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160">
    <w:name w:val="16"/>
    <w:basedOn w:val="DefaultParagraphFont"/>
    <w:rPr>
      <w:i/>
    </w:rPr>
  </w:style>
  <w:style w:type="character" w:customStyle="1" w:styleId="150">
    <w:name w:val="15"/>
    <w:basedOn w:val="DefaultParagraphFont"/>
    <w:rPr>
      <w:rFonts w:ascii="Courier New" w:hAnsi="Courier New"/>
    </w:rPr>
  </w:style>
  <w:style w:type="character" w:customStyle="1" w:styleId="140">
    <w:name w:val="14"/>
    <w:basedOn w:val="DefaultParagraphFont"/>
    <w:rPr>
      <w:i/>
    </w:rPr>
  </w:style>
  <w:style w:type="character" w:customStyle="1" w:styleId="130">
    <w:name w:val="13"/>
    <w:basedOn w:val="DefaultParagraphFont"/>
    <w:rPr>
      <w:color w:val="0000FF"/>
      <w:u w:val="single"/>
    </w:rPr>
  </w:style>
  <w:style w:type="character" w:customStyle="1" w:styleId="120">
    <w:name w:val="12"/>
    <w:basedOn w:val="DefaultParagraphFont"/>
    <w:rPr>
      <w:color w:val="800080"/>
      <w:u w:val="single"/>
    </w:rPr>
  </w:style>
  <w:style w:type="character" w:customStyle="1" w:styleId="110">
    <w:name w:val="11"/>
    <w:basedOn w:val="DefaultParagraphFont"/>
    <w:rPr>
      <w:rFonts w:ascii="Courier New" w:hAnsi="Courier New"/>
      <w:b/>
    </w:rPr>
  </w:style>
  <w:style w:type="paragraph" w:customStyle="1" w:styleId="100">
    <w:name w:val="10"/>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90">
    <w:name w:val="9"/>
    <w:basedOn w:val="Normal"/>
    <w:pPr>
      <w:pBdr>
        <w:top w:val="double" w:sz="8" w:space="0" w:color="000000"/>
      </w:pBdr>
      <w:jc w:val="center"/>
    </w:pPr>
    <w:rPr>
      <w:rFonts w:ascii="Arial" w:hAnsi="Arial"/>
      <w:sz w:val="16"/>
    </w:rPr>
  </w:style>
  <w:style w:type="paragraph" w:customStyle="1" w:styleId="80">
    <w:name w:val="8"/>
    <w:basedOn w:val="Normal"/>
    <w:pPr>
      <w:pBdr>
        <w:bottom w:val="double" w:sz="8" w:space="0" w:color="000000"/>
      </w:pBdr>
      <w:jc w:val="center"/>
    </w:pPr>
    <w:rPr>
      <w:rFonts w:ascii="Arial" w:hAnsi="Arial"/>
      <w:sz w:val="16"/>
    </w:rPr>
  </w:style>
  <w:style w:type="character" w:customStyle="1" w:styleId="70">
    <w:name w:val="7"/>
    <w:basedOn w:val="DefaultParagraphFont"/>
    <w:rPr>
      <w:rFonts w:ascii="Courier New" w:hAnsi="Courier New"/>
    </w:rPr>
  </w:style>
  <w:style w:type="character" w:customStyle="1" w:styleId="60">
    <w:name w:val="6"/>
    <w:basedOn w:val="DefaultParagraphFont"/>
    <w:rPr>
      <w:b/>
    </w:rPr>
  </w:style>
  <w:style w:type="character" w:customStyle="1" w:styleId="50">
    <w:name w:val="5"/>
    <w:basedOn w:val="DefaultParagraphFont"/>
    <w:rPr>
      <w:rFonts w:ascii="Courier New" w:hAnsi="Courier New"/>
    </w:rPr>
  </w:style>
  <w:style w:type="character" w:customStyle="1" w:styleId="40">
    <w:name w:val="4"/>
    <w:basedOn w:val="DefaultParagraphFont"/>
    <w:rPr>
      <w:i/>
    </w:rPr>
  </w:style>
  <w:style w:type="character" w:customStyle="1" w:styleId="30">
    <w:name w:val="3"/>
    <w:basedOn w:val="DefaultParagraphFont"/>
    <w:rPr>
      <w:vanish/>
      <w:color w:val="FF0000"/>
    </w:rPr>
  </w:style>
  <w:style w:type="character" w:customStyle="1" w:styleId="29">
    <w:name w:val="2"/>
    <w:basedOn w:val="DefaultParagraphFont"/>
    <w:rPr>
      <w:vanish/>
    </w:r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8" w:space="0" w:color="000000"/>
      </w:pBdr>
      <w:jc w:val="center"/>
    </w:pPr>
    <w:rPr>
      <w:rFonts w:ascii="Arial" w:hAnsi="Arial"/>
      <w:sz w:val="16"/>
    </w:rPr>
  </w:style>
  <w:style w:type="paragraph" w:customStyle="1" w:styleId="zTopofFor">
    <w:name w:val="zTop of For"/>
    <w:basedOn w:val="Normal"/>
    <w:pPr>
      <w:pBdr>
        <w:bottom w:val="double" w:sz="8" w:space="0" w:color="000000"/>
      </w:pBdr>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ListParagra">
    <w:name w:val="List Paragra"/>
    <w:basedOn w:val="Normal"/>
    <w:pPr>
      <w:spacing w:after="160" w:line="258" w:lineRule="auto"/>
      <w:ind w:left="720"/>
    </w:pPr>
    <w:rPr>
      <w:rFonts w:ascii="Calibri" w:hAnsi="Calibri"/>
      <w:sz w:val="22"/>
    </w:rPr>
  </w:style>
  <w:style w:type="character" w:customStyle="1" w:styleId="highlight-co">
    <w:name w:val="highlight-co"/>
    <w:basedOn w:val="DefaultParagraphFont"/>
  </w:style>
  <w:style w:type="paragraph" w:customStyle="1" w:styleId="L9-1">
    <w:name w:val="L9-1"/>
    <w:basedOn w:val="Normal"/>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Long</dc:creator>
  <cp:lastModifiedBy>Barry Long</cp:lastModifiedBy>
  <cp:revision>2</cp:revision>
  <cp:lastPrinted>2022-06-21T21:05:00Z</cp:lastPrinted>
  <dcterms:created xsi:type="dcterms:W3CDTF">2023-03-19T17:38:00Z</dcterms:created>
  <dcterms:modified xsi:type="dcterms:W3CDTF">2023-03-19T17:38:00Z</dcterms:modified>
</cp:coreProperties>
</file>